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30EFA" w14:textId="77777777" w:rsidR="00D72C78" w:rsidRDefault="00D72C78" w:rsidP="00990273">
      <w:pPr>
        <w:jc w:val="right"/>
      </w:pPr>
    </w:p>
    <w:p w14:paraId="396257E7" w14:textId="675DFCFE" w:rsidR="000356F5" w:rsidRPr="000356F5" w:rsidRDefault="00767438" w:rsidP="000356F5">
      <w:pPr>
        <w:spacing w:after="0"/>
        <w:rPr>
          <w:rFonts w:ascii="Montserrat" w:hAnsi="Montserrat"/>
        </w:rPr>
      </w:pPr>
      <w:r w:rsidRPr="00734E47">
        <w:rPr>
          <w:rStyle w:val="CCNormal"/>
        </w:rPr>
        <w:t>Ref.</w:t>
      </w:r>
      <w:r w:rsidRPr="00716D7C">
        <w:t xml:space="preserve"> </w:t>
      </w:r>
      <w:r w:rsidR="00380165" w:rsidRPr="0000154D">
        <w:rPr>
          <w:rFonts w:ascii="Montserrat" w:hAnsi="Montserrat"/>
          <w:lang w:val="en-US"/>
        </w:rPr>
        <w:fldChar w:fldCharType="begin"/>
      </w:r>
      <w:r w:rsidR="00F145A0" w:rsidRPr="0000154D">
        <w:rPr>
          <w:rFonts w:ascii="Montserrat" w:hAnsi="Montserrat"/>
          <w:lang w:val="en-US"/>
        </w:rPr>
        <w:instrText>DOCPROPERTY PWReference</w:instrText>
      </w:r>
      <w:r w:rsidR="00380165" w:rsidRPr="0000154D">
        <w:rPr>
          <w:rFonts w:ascii="Montserrat" w:hAnsi="Montserrat"/>
          <w:lang w:val="en-US"/>
        </w:rPr>
        <w:fldChar w:fldCharType="separate"/>
      </w:r>
      <w:proofErr w:type="gramStart"/>
      <w:r w:rsidR="007769A5">
        <w:rPr>
          <w:rFonts w:ascii="Montserrat" w:hAnsi="Montserrat"/>
          <w:lang w:val="en-US"/>
        </w:rPr>
        <w:t>COMM(</w:t>
      </w:r>
      <w:proofErr w:type="gramEnd"/>
      <w:r w:rsidR="007769A5">
        <w:rPr>
          <w:rFonts w:ascii="Montserrat" w:hAnsi="Montserrat"/>
          <w:lang w:val="en-US"/>
        </w:rPr>
        <w:t>23)02351</w:t>
      </w:r>
      <w:r w:rsidR="00380165" w:rsidRPr="0000154D">
        <w:rPr>
          <w:rFonts w:ascii="Montserrat" w:hAnsi="Montserrat"/>
          <w:lang w:val="en-US"/>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0CD3038D" w14:textId="53B0C6BA" w:rsidR="00767438" w:rsidRPr="00990642" w:rsidRDefault="00990642" w:rsidP="000356F5">
      <w:pPr>
        <w:spacing w:after="0"/>
        <w:rPr>
          <w:lang w:val="en-US"/>
        </w:rPr>
      </w:pPr>
      <w:r>
        <w:rPr>
          <w:rStyle w:val="CCNormal"/>
          <w:lang w:val="en-US"/>
        </w:rPr>
        <w:t>11</w:t>
      </w:r>
      <w:r w:rsidR="000356F5" w:rsidRPr="00734E47">
        <w:rPr>
          <w:rStyle w:val="CCNormal"/>
        </w:rPr>
        <w:t>/0</w:t>
      </w:r>
      <w:r>
        <w:rPr>
          <w:rStyle w:val="CCNormal"/>
          <w:lang w:val="en-US"/>
        </w:rPr>
        <w:t>4</w:t>
      </w:r>
      <w:r w:rsidR="000356F5" w:rsidRPr="00734E47">
        <w:rPr>
          <w:rStyle w:val="CCNormal"/>
        </w:rPr>
        <w:t>/202</w:t>
      </w:r>
      <w:r>
        <w:rPr>
          <w:rStyle w:val="CCNormal"/>
          <w:lang w:val="en-US"/>
        </w:rPr>
        <w:t>3</w:t>
      </w:r>
    </w:p>
    <w:p w14:paraId="163BE868" w14:textId="77777777" w:rsidR="000356F5" w:rsidRDefault="000356F5" w:rsidP="00B22284">
      <w:pPr>
        <w:rPr>
          <w:rStyle w:val="CCType"/>
        </w:rPr>
      </w:pPr>
    </w:p>
    <w:p w14:paraId="134F8964" w14:textId="6762C5F0" w:rsidR="00182716" w:rsidRPr="00990AF8" w:rsidRDefault="00990642" w:rsidP="00B22284">
      <w:pPr>
        <w:rPr>
          <w:rStyle w:val="CCType"/>
          <w:lang w:val="en-GB"/>
        </w:rPr>
      </w:pPr>
      <w:r w:rsidRPr="00990AF8">
        <w:rPr>
          <w:rStyle w:val="CCType"/>
          <w:lang w:val="en-GB"/>
        </w:rPr>
        <w:t>Press Release</w:t>
      </w:r>
    </w:p>
    <w:p w14:paraId="7B522EB4" w14:textId="51C1CD3C" w:rsidR="00990642" w:rsidRPr="00990AF8" w:rsidRDefault="00990642" w:rsidP="006F5CEF">
      <w:pPr>
        <w:rPr>
          <w:rStyle w:val="CCTitle"/>
          <w:lang w:val="en-GB"/>
        </w:rPr>
      </w:pPr>
      <w:r w:rsidRPr="00990AF8">
        <w:rPr>
          <w:rStyle w:val="CCTitle"/>
          <w:lang w:val="en-GB"/>
        </w:rPr>
        <w:t>Honey fraud - Copa and Cogeca launch</w:t>
      </w:r>
      <w:r w:rsidR="004D72A8" w:rsidRPr="00990AF8">
        <w:rPr>
          <w:rStyle w:val="CCTitle"/>
          <w:lang w:val="en-GB"/>
        </w:rPr>
        <w:t xml:space="preserve"> </w:t>
      </w:r>
      <w:r w:rsidRPr="00990AF8">
        <w:rPr>
          <w:rStyle w:val="CCTitle"/>
          <w:lang w:val="en-GB"/>
        </w:rPr>
        <w:t xml:space="preserve">#HoneYstLabellingNow </w:t>
      </w:r>
      <w:proofErr w:type="gramStart"/>
      <w:r w:rsidRPr="00990AF8">
        <w:rPr>
          <w:rStyle w:val="CCTitle"/>
          <w:lang w:val="en-GB"/>
        </w:rPr>
        <w:t>campaign</w:t>
      </w:r>
      <w:proofErr w:type="gramEnd"/>
    </w:p>
    <w:p w14:paraId="39024735" w14:textId="063D69D8" w:rsidR="00990642" w:rsidRPr="00990AF8" w:rsidRDefault="00990AF8" w:rsidP="00990642">
      <w:pPr>
        <w:rPr>
          <w:rStyle w:val="CCSubtitle"/>
          <w:lang w:val="en-GB"/>
        </w:rPr>
      </w:pPr>
      <w:r>
        <w:rPr>
          <w:rStyle w:val="CCSubtitle"/>
          <w:lang w:val="en-GB"/>
        </w:rPr>
        <w:t xml:space="preserve">Today, </w:t>
      </w:r>
      <w:r w:rsidR="00990642" w:rsidRPr="00990AF8">
        <w:rPr>
          <w:rStyle w:val="CCSubtitle"/>
          <w:lang w:val="en-GB"/>
        </w:rPr>
        <w:t xml:space="preserve">Copa and </w:t>
      </w:r>
      <w:proofErr w:type="spellStart"/>
      <w:r w:rsidR="00990642" w:rsidRPr="00990AF8">
        <w:rPr>
          <w:rStyle w:val="CCSubtitle"/>
          <w:lang w:val="en-GB"/>
        </w:rPr>
        <w:t>Cogeca's</w:t>
      </w:r>
      <w:proofErr w:type="spellEnd"/>
      <w:r w:rsidR="00990642" w:rsidRPr="00990AF8">
        <w:rPr>
          <w:rStyle w:val="CCSubtitle"/>
          <w:lang w:val="en-GB"/>
        </w:rPr>
        <w:t xml:space="preserve"> Honey Working </w:t>
      </w:r>
      <w:r>
        <w:rPr>
          <w:rStyle w:val="CCSubtitle"/>
          <w:lang w:val="en-GB"/>
        </w:rPr>
        <w:t>Party</w:t>
      </w:r>
      <w:r w:rsidRPr="00990AF8">
        <w:rPr>
          <w:rStyle w:val="CCSubtitle"/>
          <w:lang w:val="en-GB"/>
        </w:rPr>
        <w:t xml:space="preserve"> </w:t>
      </w:r>
      <w:r w:rsidR="00990642" w:rsidRPr="00990AF8">
        <w:rPr>
          <w:rStyle w:val="CCSubtitle"/>
          <w:lang w:val="en-GB"/>
        </w:rPr>
        <w:t xml:space="preserve">held an online press conference to address the shocking revelations of studies conducted by the European Commission services on the adulteration of every second honey tested on the European market. The solutions to tackle </w:t>
      </w:r>
      <w:r>
        <w:rPr>
          <w:rStyle w:val="CCSubtitle"/>
          <w:lang w:val="en-GB"/>
        </w:rPr>
        <w:t>this</w:t>
      </w:r>
      <w:r w:rsidR="00990642" w:rsidRPr="00990AF8">
        <w:rPr>
          <w:rStyle w:val="CCSubtitle"/>
          <w:lang w:val="en-GB"/>
        </w:rPr>
        <w:t xml:space="preserve"> </w:t>
      </w:r>
      <w:r w:rsidR="008A2B4D" w:rsidRPr="00990AF8">
        <w:rPr>
          <w:rStyle w:val="CCSubtitle"/>
          <w:lang w:val="en-GB"/>
        </w:rPr>
        <w:t xml:space="preserve">massive </w:t>
      </w:r>
      <w:r w:rsidR="00990642" w:rsidRPr="00990AF8">
        <w:rPr>
          <w:rStyle w:val="CCSubtitle"/>
          <w:lang w:val="en-GB"/>
        </w:rPr>
        <w:t xml:space="preserve">fraud are known and must be implemented in the upcoming revision of the EU Honey Directive. It is in this context that Copa and Cogeca </w:t>
      </w:r>
      <w:r w:rsidR="008A2B4D" w:rsidRPr="00990AF8">
        <w:rPr>
          <w:rStyle w:val="CCSubtitle"/>
          <w:lang w:val="en-GB"/>
        </w:rPr>
        <w:t>h</w:t>
      </w:r>
      <w:r w:rsidR="00990642" w:rsidRPr="00990AF8">
        <w:rPr>
          <w:rStyle w:val="CCSubtitle"/>
          <w:lang w:val="en-GB"/>
        </w:rPr>
        <w:t xml:space="preserve">ave launched a call for </w:t>
      </w:r>
      <w:r w:rsidR="004D72A8" w:rsidRPr="00990AF8">
        <w:rPr>
          <w:rStyle w:val="CCSubtitle"/>
          <w:lang w:val="en-GB"/>
        </w:rPr>
        <w:t>mobili</w:t>
      </w:r>
      <w:r>
        <w:rPr>
          <w:rStyle w:val="CCSubtitle"/>
          <w:lang w:val="en-GB"/>
        </w:rPr>
        <w:t>s</w:t>
      </w:r>
      <w:r w:rsidR="004D72A8" w:rsidRPr="00990AF8">
        <w:rPr>
          <w:rStyle w:val="CCSubtitle"/>
          <w:lang w:val="en-GB"/>
        </w:rPr>
        <w:t xml:space="preserve">ation </w:t>
      </w:r>
      <w:r w:rsidR="008A2B4D" w:rsidRPr="00990AF8">
        <w:rPr>
          <w:rStyle w:val="CCSubtitle"/>
          <w:lang w:val="en-GB"/>
        </w:rPr>
        <w:t xml:space="preserve">to all EU beekeepers </w:t>
      </w:r>
      <w:r w:rsidR="004D72A8" w:rsidRPr="00990AF8">
        <w:rPr>
          <w:rStyle w:val="CCSubtitle"/>
          <w:lang w:val="en-GB"/>
        </w:rPr>
        <w:t>on social media</w:t>
      </w:r>
      <w:r w:rsidR="00990642" w:rsidRPr="00990AF8">
        <w:rPr>
          <w:rStyle w:val="CCSubtitle"/>
          <w:lang w:val="en-GB"/>
        </w:rPr>
        <w:t xml:space="preserve"> under the has</w:t>
      </w:r>
      <w:r>
        <w:rPr>
          <w:rStyle w:val="CCSubtitle"/>
          <w:lang w:val="en-GB"/>
        </w:rPr>
        <w:t>h</w:t>
      </w:r>
      <w:r w:rsidR="00990642" w:rsidRPr="00990AF8">
        <w:rPr>
          <w:rStyle w:val="CCSubtitle"/>
          <w:lang w:val="en-GB"/>
        </w:rPr>
        <w:t>tag #Hone</w:t>
      </w:r>
      <w:r>
        <w:rPr>
          <w:rStyle w:val="CCSubtitle"/>
          <w:lang w:val="en-GB"/>
        </w:rPr>
        <w:t>Y</w:t>
      </w:r>
      <w:r w:rsidR="00990642" w:rsidRPr="00990AF8">
        <w:rPr>
          <w:rStyle w:val="CCSubtitle"/>
          <w:lang w:val="en-GB"/>
        </w:rPr>
        <w:t>stlabel</w:t>
      </w:r>
      <w:r>
        <w:rPr>
          <w:rStyle w:val="CCSubtitle"/>
          <w:lang w:val="en-GB"/>
        </w:rPr>
        <w:t>l</w:t>
      </w:r>
      <w:r w:rsidR="00990642" w:rsidRPr="00990AF8">
        <w:rPr>
          <w:rStyle w:val="CCSubtitle"/>
          <w:lang w:val="en-GB"/>
        </w:rPr>
        <w:t xml:space="preserve">ingNow. </w:t>
      </w:r>
    </w:p>
    <w:p w14:paraId="667E2061" w14:textId="1AFF67FD" w:rsidR="00990642" w:rsidRPr="00990AF8" w:rsidRDefault="00990642" w:rsidP="00990642">
      <w:pPr>
        <w:rPr>
          <w:rStyle w:val="CCSubtitle"/>
          <w:lang w:val="en-GB"/>
        </w:rPr>
      </w:pPr>
      <w:r w:rsidRPr="00990AF8">
        <w:rPr>
          <w:b/>
          <w:bCs/>
          <w:noProof/>
          <w:sz w:val="36"/>
          <w:szCs w:val="36"/>
          <w:lang w:val="en-GB"/>
        </w:rPr>
        <w:drawing>
          <wp:anchor distT="0" distB="0" distL="114300" distR="114300" simplePos="0" relativeHeight="251661312" behindDoc="1" locked="0" layoutInCell="1" allowOverlap="1" wp14:anchorId="356FEB22" wp14:editId="14BCBEA7">
            <wp:simplePos x="0" y="0"/>
            <wp:positionH relativeFrom="margin">
              <wp:posOffset>1666875</wp:posOffset>
            </wp:positionH>
            <wp:positionV relativeFrom="paragraph">
              <wp:posOffset>41275</wp:posOffset>
            </wp:positionV>
            <wp:extent cx="2260600" cy="1771650"/>
            <wp:effectExtent l="0" t="0" r="6350" b="0"/>
            <wp:wrapTight wrapText="bothSides">
              <wp:wrapPolygon edited="0">
                <wp:start x="9829" y="0"/>
                <wp:lineTo x="4733" y="3716"/>
                <wp:lineTo x="3094" y="5110"/>
                <wp:lineTo x="2730" y="5806"/>
                <wp:lineTo x="2730" y="11148"/>
                <wp:lineTo x="182" y="11613"/>
                <wp:lineTo x="0" y="11845"/>
                <wp:lineTo x="910" y="14865"/>
                <wp:lineTo x="0" y="18116"/>
                <wp:lineTo x="364" y="18581"/>
                <wp:lineTo x="6007" y="18581"/>
                <wp:lineTo x="9647" y="21368"/>
                <wp:lineTo x="9829" y="21368"/>
                <wp:lineTo x="11285" y="21368"/>
                <wp:lineTo x="11467" y="21368"/>
                <wp:lineTo x="15108" y="18581"/>
                <wp:lineTo x="21115" y="18581"/>
                <wp:lineTo x="21479" y="18116"/>
                <wp:lineTo x="20569" y="14865"/>
                <wp:lineTo x="21479" y="12542"/>
                <wp:lineTo x="21297" y="11845"/>
                <wp:lineTo x="18384" y="11148"/>
                <wp:lineTo x="18566" y="6039"/>
                <wp:lineTo x="18020" y="5110"/>
                <wp:lineTo x="11285" y="0"/>
                <wp:lineTo x="9829" y="0"/>
              </wp:wrapPolygon>
            </wp:wrapTight>
            <wp:docPr id="2" name="Picture 2" descr="A yellow sign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sign with black text&#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060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253D1" w14:textId="5D501213" w:rsidR="00990642" w:rsidRPr="00990AF8" w:rsidRDefault="00990642" w:rsidP="00990642">
      <w:pPr>
        <w:rPr>
          <w:rStyle w:val="CCSubtitle"/>
          <w:lang w:val="en-GB"/>
        </w:rPr>
      </w:pPr>
    </w:p>
    <w:p w14:paraId="79942CB4" w14:textId="4C36C280" w:rsidR="00990642" w:rsidRPr="00990AF8" w:rsidRDefault="00990642" w:rsidP="00990642">
      <w:pPr>
        <w:rPr>
          <w:rStyle w:val="CCSubtitle"/>
          <w:lang w:val="en-GB"/>
        </w:rPr>
      </w:pPr>
    </w:p>
    <w:p w14:paraId="135DD1F8" w14:textId="43E2EF6E" w:rsidR="00990642" w:rsidRPr="00990AF8" w:rsidRDefault="00990642" w:rsidP="00990642">
      <w:pPr>
        <w:rPr>
          <w:rStyle w:val="CCSubtitle"/>
          <w:lang w:val="en-GB"/>
        </w:rPr>
      </w:pPr>
    </w:p>
    <w:p w14:paraId="4B4EA5D7" w14:textId="77777777" w:rsidR="00990642" w:rsidRPr="00990AF8" w:rsidRDefault="00990642" w:rsidP="00990642">
      <w:pPr>
        <w:rPr>
          <w:rStyle w:val="CCSubtitle"/>
          <w:lang w:val="en-GB"/>
        </w:rPr>
      </w:pPr>
    </w:p>
    <w:p w14:paraId="301CD338" w14:textId="2EB77D6C" w:rsidR="00990642" w:rsidRPr="00990AF8" w:rsidRDefault="00990642" w:rsidP="00990642">
      <w:pPr>
        <w:rPr>
          <w:rStyle w:val="CCSubtitle"/>
          <w:lang w:val="en-GB"/>
        </w:rPr>
      </w:pPr>
    </w:p>
    <w:p w14:paraId="13319BB7" w14:textId="3AD0EC8F" w:rsidR="00990642" w:rsidRPr="00990AF8" w:rsidRDefault="00990642" w:rsidP="00990642">
      <w:pPr>
        <w:rPr>
          <w:rStyle w:val="CCSubtitle"/>
          <w:lang w:val="en-GB"/>
        </w:rPr>
      </w:pPr>
    </w:p>
    <w:p w14:paraId="594944F1" w14:textId="39C29391" w:rsidR="00AD0961" w:rsidRPr="00990AF8" w:rsidRDefault="004D72A8" w:rsidP="00AD0961">
      <w:pPr>
        <w:rPr>
          <w:rStyle w:val="CCNormal"/>
          <w:sz w:val="20"/>
          <w:szCs w:val="20"/>
          <w:lang w:val="en-GB"/>
        </w:rPr>
      </w:pPr>
      <w:r w:rsidRPr="00990AF8">
        <w:rPr>
          <w:rStyle w:val="CCNormal"/>
          <w:sz w:val="20"/>
          <w:szCs w:val="20"/>
          <w:lang w:val="en-GB"/>
        </w:rPr>
        <w:t>European professional beekeepers are on their knees. Once again, climate change has affected production in 2022</w:t>
      </w:r>
      <w:r w:rsidR="008A2B4D" w:rsidRPr="00990AF8">
        <w:rPr>
          <w:rStyle w:val="CCNormal"/>
          <w:sz w:val="20"/>
          <w:szCs w:val="20"/>
          <w:lang w:val="en-GB"/>
        </w:rPr>
        <w:t xml:space="preserve"> coupled with </w:t>
      </w:r>
      <w:r w:rsidRPr="00990AF8">
        <w:rPr>
          <w:rStyle w:val="CCNormal"/>
          <w:sz w:val="20"/>
          <w:szCs w:val="20"/>
          <w:lang w:val="en-GB"/>
        </w:rPr>
        <w:t xml:space="preserve">soaring </w:t>
      </w:r>
      <w:r w:rsidR="00990AF8">
        <w:rPr>
          <w:rStyle w:val="CCNormal"/>
          <w:sz w:val="20"/>
          <w:szCs w:val="20"/>
          <w:lang w:val="en-GB"/>
        </w:rPr>
        <w:t>prices</w:t>
      </w:r>
      <w:r w:rsidRPr="00990AF8">
        <w:rPr>
          <w:rStyle w:val="CCNormal"/>
          <w:sz w:val="20"/>
          <w:szCs w:val="20"/>
          <w:lang w:val="en-GB"/>
        </w:rPr>
        <w:t>. Several important European markets such as Hungary, Spain and Italy have ceased to function</w:t>
      </w:r>
      <w:r w:rsidR="008A2B4D" w:rsidRPr="00990AF8">
        <w:rPr>
          <w:rStyle w:val="CCNormal"/>
          <w:sz w:val="20"/>
          <w:szCs w:val="20"/>
          <w:lang w:val="en-GB"/>
        </w:rPr>
        <w:t>.</w:t>
      </w:r>
      <w:r w:rsidRPr="00990AF8">
        <w:rPr>
          <w:rStyle w:val="CCNormal"/>
          <w:sz w:val="20"/>
          <w:szCs w:val="20"/>
          <w:lang w:val="en-GB"/>
        </w:rPr>
        <w:t xml:space="preserve"> </w:t>
      </w:r>
      <w:r w:rsidR="008A2B4D" w:rsidRPr="00990AF8">
        <w:rPr>
          <w:rStyle w:val="CCNormal"/>
          <w:sz w:val="20"/>
          <w:szCs w:val="20"/>
          <w:lang w:val="en-GB"/>
        </w:rPr>
        <w:t>T</w:t>
      </w:r>
      <w:r w:rsidRPr="00990AF8">
        <w:rPr>
          <w:rStyle w:val="CCNormal"/>
          <w:sz w:val="20"/>
          <w:szCs w:val="20"/>
          <w:lang w:val="en-GB"/>
        </w:rPr>
        <w:t>he increase in beekeepers' selling price</w:t>
      </w:r>
      <w:r w:rsidR="004663C9">
        <w:rPr>
          <w:rStyle w:val="CCNormal"/>
          <w:sz w:val="20"/>
          <w:szCs w:val="20"/>
          <w:lang w:val="en-GB"/>
        </w:rPr>
        <w:t>s</w:t>
      </w:r>
      <w:r w:rsidRPr="00990AF8">
        <w:rPr>
          <w:rStyle w:val="CCNormal"/>
          <w:sz w:val="20"/>
          <w:szCs w:val="20"/>
          <w:lang w:val="en-GB"/>
        </w:rPr>
        <w:t xml:space="preserve"> is not passed on to the market, which prefers cheaper imported honey,</w:t>
      </w:r>
      <w:r w:rsidR="0027188B" w:rsidRPr="0027188B">
        <w:rPr>
          <w:rStyle w:val="CCNormal"/>
          <w:sz w:val="20"/>
          <w:lang w:val="en-GB"/>
        </w:rPr>
        <w:t> today mainly from China, but in the future why not from Vietnam and India</w:t>
      </w:r>
      <w:r w:rsidRPr="00990AF8">
        <w:rPr>
          <w:rStyle w:val="CCNormal"/>
          <w:sz w:val="20"/>
          <w:szCs w:val="20"/>
          <w:lang w:val="en-GB"/>
        </w:rPr>
        <w:t xml:space="preserve">. </w:t>
      </w:r>
      <w:r w:rsidR="007E71F7" w:rsidRPr="00990AF8">
        <w:rPr>
          <w:rStyle w:val="CCNormal"/>
          <w:sz w:val="20"/>
          <w:szCs w:val="20"/>
          <w:lang w:val="en-GB"/>
        </w:rPr>
        <w:t>T</w:t>
      </w:r>
      <w:r w:rsidR="007E71F7">
        <w:rPr>
          <w:rStyle w:val="CCNormal"/>
          <w:sz w:val="20"/>
          <w:szCs w:val="20"/>
          <w:lang w:val="en-GB"/>
        </w:rPr>
        <w:t>hus,</w:t>
      </w:r>
      <w:r w:rsidR="004663C9">
        <w:rPr>
          <w:rStyle w:val="CCNormal"/>
          <w:sz w:val="20"/>
          <w:szCs w:val="20"/>
          <w:lang w:val="en-GB"/>
        </w:rPr>
        <w:t xml:space="preserve"> t</w:t>
      </w:r>
      <w:r w:rsidRPr="00990AF8">
        <w:rPr>
          <w:rStyle w:val="CCNormal"/>
          <w:sz w:val="20"/>
          <w:szCs w:val="20"/>
          <w:lang w:val="en-GB"/>
        </w:rPr>
        <w:t>he EU could lose a third of its hives in the coming years</w:t>
      </w:r>
      <w:r w:rsidR="008A2B4D" w:rsidRPr="00990AF8">
        <w:rPr>
          <w:rStyle w:val="CCNormal"/>
          <w:sz w:val="20"/>
          <w:szCs w:val="20"/>
          <w:lang w:val="en-GB"/>
        </w:rPr>
        <w:t xml:space="preserve"> meaning f</w:t>
      </w:r>
      <w:r w:rsidRPr="00990AF8">
        <w:rPr>
          <w:rStyle w:val="CCNormal"/>
          <w:sz w:val="20"/>
          <w:szCs w:val="20"/>
          <w:lang w:val="en-GB"/>
        </w:rPr>
        <w:t>urther imports</w:t>
      </w:r>
      <w:r w:rsidR="008A2B4D" w:rsidRPr="00990AF8">
        <w:rPr>
          <w:rStyle w:val="CCNormal"/>
          <w:sz w:val="20"/>
          <w:szCs w:val="20"/>
          <w:lang w:val="en-GB"/>
        </w:rPr>
        <w:t xml:space="preserve">. </w:t>
      </w:r>
    </w:p>
    <w:p w14:paraId="293F4B4D" w14:textId="77777777" w:rsidR="007762F7" w:rsidRDefault="008A2B4D" w:rsidP="00AD0961">
      <w:pPr>
        <w:rPr>
          <w:rStyle w:val="CCNormal"/>
          <w:sz w:val="20"/>
          <w:szCs w:val="20"/>
          <w:lang w:val="en-GB"/>
        </w:rPr>
      </w:pPr>
      <w:r w:rsidRPr="6214E4DD">
        <w:rPr>
          <w:rStyle w:val="CCNormal"/>
          <w:sz w:val="20"/>
          <w:szCs w:val="20"/>
          <w:lang w:val="en-GB"/>
        </w:rPr>
        <w:t>Against this backdrop, the</w:t>
      </w:r>
      <w:r w:rsidR="004D72A8" w:rsidRPr="6214E4DD">
        <w:rPr>
          <w:rStyle w:val="CCNormal"/>
          <w:sz w:val="20"/>
          <w:szCs w:val="20"/>
          <w:lang w:val="en-GB"/>
        </w:rPr>
        <w:t xml:space="preserve"> publication by the European Commission </w:t>
      </w:r>
      <w:r w:rsidRPr="6214E4DD">
        <w:rPr>
          <w:rStyle w:val="CCNormal"/>
          <w:sz w:val="20"/>
          <w:szCs w:val="20"/>
          <w:lang w:val="en-GB"/>
        </w:rPr>
        <w:t xml:space="preserve">services </w:t>
      </w:r>
      <w:r w:rsidR="004D72A8" w:rsidRPr="6214E4DD">
        <w:rPr>
          <w:rStyle w:val="CCNormal"/>
          <w:sz w:val="20"/>
          <w:szCs w:val="20"/>
          <w:lang w:val="en-GB"/>
        </w:rPr>
        <w:t>of a study proving massive fraud on these imported honeys</w:t>
      </w:r>
      <w:r w:rsidRPr="6214E4DD">
        <w:rPr>
          <w:rStyle w:val="CCNormal"/>
          <w:sz w:val="20"/>
          <w:szCs w:val="20"/>
          <w:lang w:val="en-GB"/>
        </w:rPr>
        <w:t xml:space="preserve"> is the straw that</w:t>
      </w:r>
      <w:r w:rsidR="00990AF8" w:rsidRPr="6214E4DD">
        <w:rPr>
          <w:rStyle w:val="CCNormal"/>
          <w:sz w:val="20"/>
          <w:szCs w:val="20"/>
          <w:lang w:val="en-GB"/>
        </w:rPr>
        <w:t xml:space="preserve"> has</w:t>
      </w:r>
      <w:r w:rsidRPr="6214E4DD">
        <w:rPr>
          <w:rStyle w:val="CCNormal"/>
          <w:sz w:val="20"/>
          <w:szCs w:val="20"/>
          <w:lang w:val="en-GB"/>
        </w:rPr>
        <w:t xml:space="preserve"> broke</w:t>
      </w:r>
      <w:r w:rsidR="00990AF8" w:rsidRPr="6214E4DD">
        <w:rPr>
          <w:rStyle w:val="CCNormal"/>
          <w:sz w:val="20"/>
          <w:szCs w:val="20"/>
          <w:lang w:val="en-GB"/>
        </w:rPr>
        <w:t>n</w:t>
      </w:r>
      <w:r w:rsidRPr="6214E4DD">
        <w:rPr>
          <w:rStyle w:val="CCNormal"/>
          <w:sz w:val="20"/>
          <w:szCs w:val="20"/>
          <w:lang w:val="en-GB"/>
        </w:rPr>
        <w:t xml:space="preserve"> the camel's back!</w:t>
      </w:r>
      <w:r w:rsidR="004D72A8" w:rsidRPr="6214E4DD">
        <w:rPr>
          <w:rStyle w:val="CCNormal"/>
          <w:sz w:val="20"/>
          <w:szCs w:val="20"/>
          <w:lang w:val="en-GB"/>
        </w:rPr>
        <w:t xml:space="preserve"> Of the 320 samples received from the competent authorities of the participating countries, 147 (46%) were suspected of not complying with the provisions of the European directive on honey. </w:t>
      </w:r>
      <w:r w:rsidR="007762F7" w:rsidRPr="007762F7">
        <w:rPr>
          <w:rStyle w:val="CCNormal"/>
          <w:sz w:val="20"/>
          <w:szCs w:val="20"/>
          <w:lang w:val="en-GB"/>
        </w:rPr>
        <w:t xml:space="preserve">Official methods currently used are not suitable for detecting all </w:t>
      </w:r>
      <w:r w:rsidR="007762F7">
        <w:rPr>
          <w:rStyle w:val="CCNormal"/>
          <w:sz w:val="20"/>
          <w:szCs w:val="20"/>
          <w:lang w:val="en-GB"/>
        </w:rPr>
        <w:t>present</w:t>
      </w:r>
      <w:r w:rsidR="007762F7" w:rsidRPr="007762F7">
        <w:rPr>
          <w:rStyle w:val="CCNormal"/>
          <w:sz w:val="20"/>
          <w:szCs w:val="20"/>
          <w:lang w:val="en-GB"/>
        </w:rPr>
        <w:t xml:space="preserve"> </w:t>
      </w:r>
      <w:r w:rsidR="007762F7" w:rsidRPr="007762F7">
        <w:rPr>
          <w:rStyle w:val="CCNormal"/>
          <w:sz w:val="20"/>
          <w:szCs w:val="20"/>
          <w:lang w:val="en-GB"/>
        </w:rPr>
        <w:lastRenderedPageBreak/>
        <w:t>frauds. A complete panel of frequently updated and validated techniques is necessary to highlight a maximum of frauds. Considering also that the addition of sugar syrup does not cover other types of adulteration, such as immature honeys, false designations or the addition of colouring agents, frauds could be even more massive.</w:t>
      </w:r>
      <w:r w:rsidR="007762F7" w:rsidRPr="00990AF8">
        <w:rPr>
          <w:rStyle w:val="CCNormal"/>
          <w:sz w:val="20"/>
          <w:szCs w:val="20"/>
          <w:lang w:val="en-GB"/>
        </w:rPr>
        <w:t xml:space="preserve"> </w:t>
      </w:r>
    </w:p>
    <w:p w14:paraId="7543FB9D" w14:textId="7FA648AF" w:rsidR="005338DD" w:rsidRPr="00990AF8" w:rsidRDefault="00AD0961" w:rsidP="00AD0961">
      <w:pPr>
        <w:rPr>
          <w:rStyle w:val="CCNormal"/>
          <w:sz w:val="20"/>
          <w:szCs w:val="20"/>
          <w:lang w:val="en-GB"/>
        </w:rPr>
      </w:pPr>
      <w:r w:rsidRPr="00990AF8">
        <w:rPr>
          <w:rStyle w:val="CCNormal"/>
          <w:sz w:val="20"/>
          <w:szCs w:val="20"/>
          <w:lang w:val="en-GB"/>
        </w:rPr>
        <w:t>“</w:t>
      </w:r>
      <w:r w:rsidRPr="007762F7">
        <w:rPr>
          <w:rStyle w:val="CCNormal"/>
          <w:sz w:val="20"/>
          <w:szCs w:val="20"/>
          <w:lang w:val="en-GB"/>
        </w:rPr>
        <w:t>The situation</w:t>
      </w:r>
      <w:r w:rsidRPr="00990AF8">
        <w:rPr>
          <w:rStyle w:val="CCNormal"/>
          <w:i/>
          <w:iCs/>
          <w:sz w:val="20"/>
          <w:szCs w:val="20"/>
          <w:lang w:val="en-GB"/>
        </w:rPr>
        <w:t xml:space="preserve"> is extremely </w:t>
      </w:r>
      <w:r w:rsidR="005338DD" w:rsidRPr="00990AF8">
        <w:rPr>
          <w:rStyle w:val="CCNormal"/>
          <w:i/>
          <w:iCs/>
          <w:sz w:val="20"/>
          <w:szCs w:val="20"/>
          <w:lang w:val="en-GB"/>
        </w:rPr>
        <w:t>worrying, and</w:t>
      </w:r>
      <w:r w:rsidR="008A2B4D" w:rsidRPr="00990AF8">
        <w:rPr>
          <w:rStyle w:val="CCNormal"/>
          <w:i/>
          <w:iCs/>
          <w:sz w:val="20"/>
          <w:szCs w:val="20"/>
          <w:lang w:val="en-GB"/>
        </w:rPr>
        <w:t xml:space="preserve"> </w:t>
      </w:r>
      <w:r w:rsidRPr="00990AF8">
        <w:rPr>
          <w:rStyle w:val="CCNormal"/>
          <w:i/>
          <w:iCs/>
          <w:sz w:val="20"/>
          <w:szCs w:val="20"/>
          <w:lang w:val="en-GB"/>
        </w:rPr>
        <w:t>we need a quick response</w:t>
      </w:r>
      <w:r w:rsidR="008A2B4D" w:rsidRPr="00990AF8">
        <w:rPr>
          <w:rStyle w:val="CCNormal"/>
          <w:i/>
          <w:iCs/>
          <w:sz w:val="20"/>
          <w:szCs w:val="20"/>
          <w:lang w:val="en-GB"/>
        </w:rPr>
        <w:t xml:space="preserve"> from EU</w:t>
      </w:r>
      <w:r w:rsidR="005338DD" w:rsidRPr="00990AF8">
        <w:rPr>
          <w:rStyle w:val="CCNormal"/>
          <w:i/>
          <w:iCs/>
          <w:sz w:val="20"/>
          <w:szCs w:val="20"/>
          <w:lang w:val="en-GB"/>
        </w:rPr>
        <w:t xml:space="preserve"> decision makers</w:t>
      </w:r>
      <w:r w:rsidRPr="00990AF8">
        <w:rPr>
          <w:rStyle w:val="CCNormal"/>
          <w:i/>
          <w:iCs/>
          <w:sz w:val="20"/>
          <w:szCs w:val="20"/>
          <w:lang w:val="en-GB"/>
        </w:rPr>
        <w:t>.</w:t>
      </w:r>
      <w:r w:rsidR="005338DD" w:rsidRPr="00990AF8">
        <w:rPr>
          <w:rStyle w:val="CCNormal"/>
          <w:i/>
          <w:iCs/>
          <w:sz w:val="20"/>
          <w:szCs w:val="20"/>
          <w:lang w:val="en-GB"/>
        </w:rPr>
        <w:t xml:space="preserve"> All European beekeepers agree on the problem but also on the</w:t>
      </w:r>
      <w:r w:rsidR="002A76C5">
        <w:rPr>
          <w:rStyle w:val="CCNormal"/>
          <w:i/>
          <w:iCs/>
          <w:sz w:val="20"/>
          <w:szCs w:val="20"/>
          <w:lang w:val="en-GB"/>
        </w:rPr>
        <w:t xml:space="preserve"> major European</w:t>
      </w:r>
      <w:r w:rsidR="005338DD" w:rsidRPr="00990AF8">
        <w:rPr>
          <w:rStyle w:val="CCNormal"/>
          <w:i/>
          <w:iCs/>
          <w:sz w:val="20"/>
          <w:szCs w:val="20"/>
          <w:lang w:val="en-GB"/>
        </w:rPr>
        <w:t xml:space="preserve"> solutions. </w:t>
      </w:r>
      <w:proofErr w:type="gramStart"/>
      <w:r w:rsidRPr="00990AF8">
        <w:rPr>
          <w:rStyle w:val="CCNormal"/>
          <w:i/>
          <w:iCs/>
          <w:sz w:val="20"/>
          <w:szCs w:val="20"/>
          <w:lang w:val="en-GB"/>
        </w:rPr>
        <w:t>In light of</w:t>
      </w:r>
      <w:proofErr w:type="gramEnd"/>
      <w:r w:rsidRPr="00990AF8">
        <w:rPr>
          <w:rStyle w:val="CCNormal"/>
          <w:i/>
          <w:iCs/>
          <w:sz w:val="20"/>
          <w:szCs w:val="20"/>
          <w:lang w:val="en-GB"/>
        </w:rPr>
        <w:t xml:space="preserve"> the ongoing revision of the honey directive, European beekeepers and their cooperatives are calling for transparent labelling of the country of origin, with the percentage in descending order, </w:t>
      </w:r>
      <w:r w:rsidR="002A76C5">
        <w:rPr>
          <w:rStyle w:val="CCNormal"/>
          <w:i/>
          <w:iCs/>
          <w:sz w:val="20"/>
          <w:szCs w:val="20"/>
          <w:lang w:val="en-GB"/>
        </w:rPr>
        <w:t>enhanc</w:t>
      </w:r>
      <w:r w:rsidR="004663C9">
        <w:rPr>
          <w:rStyle w:val="CCNormal"/>
          <w:i/>
          <w:iCs/>
          <w:sz w:val="20"/>
          <w:szCs w:val="20"/>
          <w:lang w:val="en-GB"/>
        </w:rPr>
        <w:t>ing</w:t>
      </w:r>
      <w:r w:rsidR="002A76C5">
        <w:rPr>
          <w:rStyle w:val="CCNormal"/>
          <w:i/>
          <w:iCs/>
          <w:sz w:val="20"/>
          <w:szCs w:val="20"/>
          <w:lang w:val="en-GB"/>
        </w:rPr>
        <w:t xml:space="preserve"> better</w:t>
      </w:r>
      <w:r w:rsidR="002A76C5" w:rsidRPr="00990AF8">
        <w:rPr>
          <w:rStyle w:val="CCNormal"/>
          <w:i/>
          <w:iCs/>
          <w:sz w:val="20"/>
          <w:szCs w:val="20"/>
          <w:lang w:val="en-GB"/>
        </w:rPr>
        <w:t xml:space="preserve"> </w:t>
      </w:r>
      <w:r w:rsidRPr="00990AF8">
        <w:rPr>
          <w:rStyle w:val="CCNormal"/>
          <w:i/>
          <w:iCs/>
          <w:sz w:val="20"/>
          <w:szCs w:val="20"/>
          <w:lang w:val="en-GB"/>
        </w:rPr>
        <w:t>traceability</w:t>
      </w:r>
      <w:r w:rsidR="00990AF8">
        <w:rPr>
          <w:rStyle w:val="CCNormal"/>
          <w:i/>
          <w:iCs/>
          <w:sz w:val="20"/>
          <w:szCs w:val="20"/>
          <w:lang w:val="en-GB"/>
        </w:rPr>
        <w:t>,</w:t>
      </w:r>
      <w:r w:rsidRPr="00990AF8">
        <w:rPr>
          <w:rStyle w:val="CCNormal"/>
          <w:i/>
          <w:iCs/>
          <w:sz w:val="20"/>
          <w:szCs w:val="20"/>
          <w:lang w:val="en-GB"/>
        </w:rPr>
        <w:t xml:space="preserve"> and a </w:t>
      </w:r>
      <w:r w:rsidR="002A76C5">
        <w:rPr>
          <w:rStyle w:val="CCNormal"/>
          <w:i/>
          <w:iCs/>
          <w:sz w:val="20"/>
          <w:szCs w:val="20"/>
          <w:lang w:val="en-GB"/>
        </w:rPr>
        <w:t xml:space="preserve">modern </w:t>
      </w:r>
      <w:r w:rsidRPr="00990AF8">
        <w:rPr>
          <w:rStyle w:val="CCNormal"/>
          <w:i/>
          <w:iCs/>
          <w:sz w:val="20"/>
          <w:szCs w:val="20"/>
          <w:lang w:val="en-GB"/>
        </w:rPr>
        <w:t>harmonised</w:t>
      </w:r>
      <w:r w:rsidR="002A76C5">
        <w:rPr>
          <w:rStyle w:val="CCNormal"/>
          <w:i/>
          <w:iCs/>
          <w:sz w:val="20"/>
          <w:szCs w:val="20"/>
          <w:lang w:val="en-GB"/>
        </w:rPr>
        <w:t xml:space="preserve"> European framework for laboratory testing of a</w:t>
      </w:r>
      <w:r w:rsidR="004663C9">
        <w:rPr>
          <w:rStyle w:val="CCNormal"/>
          <w:i/>
          <w:iCs/>
          <w:sz w:val="20"/>
          <w:szCs w:val="20"/>
          <w:lang w:val="en-GB"/>
        </w:rPr>
        <w:t xml:space="preserve"> </w:t>
      </w:r>
      <w:r w:rsidR="002A76C5">
        <w:rPr>
          <w:rStyle w:val="CCNormal"/>
          <w:i/>
          <w:iCs/>
          <w:sz w:val="20"/>
          <w:szCs w:val="20"/>
          <w:lang w:val="en-GB"/>
        </w:rPr>
        <w:t>honey</w:t>
      </w:r>
      <w:r w:rsidR="005338DD" w:rsidRPr="00990AF8">
        <w:rPr>
          <w:rStyle w:val="CCNormal"/>
          <w:i/>
          <w:iCs/>
          <w:sz w:val="20"/>
          <w:szCs w:val="20"/>
          <w:lang w:val="en-GB"/>
        </w:rPr>
        <w:t xml:space="preserve">” </w:t>
      </w:r>
      <w:r w:rsidR="005338DD" w:rsidRPr="00990AF8">
        <w:rPr>
          <w:rStyle w:val="CCNormal"/>
          <w:sz w:val="20"/>
          <w:szCs w:val="20"/>
          <w:lang w:val="en-GB"/>
        </w:rPr>
        <w:t>sa</w:t>
      </w:r>
      <w:r w:rsidR="00990AF8">
        <w:rPr>
          <w:rStyle w:val="CCNormal"/>
          <w:sz w:val="20"/>
          <w:szCs w:val="20"/>
          <w:lang w:val="en-GB"/>
        </w:rPr>
        <w:t>id</w:t>
      </w:r>
      <w:r w:rsidR="005338DD" w:rsidRPr="00990AF8">
        <w:rPr>
          <w:rStyle w:val="CCNormal"/>
          <w:sz w:val="20"/>
          <w:szCs w:val="20"/>
          <w:lang w:val="en-GB"/>
        </w:rPr>
        <w:t xml:space="preserve"> Stanislav Jas, Chair of the Copa and Cogeca </w:t>
      </w:r>
      <w:r w:rsidR="004663C9">
        <w:rPr>
          <w:rStyle w:val="CCNormal"/>
          <w:sz w:val="20"/>
          <w:szCs w:val="20"/>
          <w:lang w:val="en-GB"/>
        </w:rPr>
        <w:t xml:space="preserve">Honey </w:t>
      </w:r>
      <w:r w:rsidR="005338DD" w:rsidRPr="00990AF8">
        <w:rPr>
          <w:rStyle w:val="CCNormal"/>
          <w:sz w:val="20"/>
          <w:szCs w:val="20"/>
          <w:lang w:val="en-GB"/>
        </w:rPr>
        <w:t xml:space="preserve">Working </w:t>
      </w:r>
      <w:r w:rsidR="00990AF8">
        <w:rPr>
          <w:rStyle w:val="CCNormal"/>
          <w:sz w:val="20"/>
          <w:szCs w:val="20"/>
          <w:lang w:val="en-GB"/>
        </w:rPr>
        <w:t>P</w:t>
      </w:r>
      <w:r w:rsidR="005338DD" w:rsidRPr="00990AF8">
        <w:rPr>
          <w:rStyle w:val="CCNormal"/>
          <w:sz w:val="20"/>
          <w:szCs w:val="20"/>
          <w:lang w:val="en-GB"/>
        </w:rPr>
        <w:t xml:space="preserve">arty. </w:t>
      </w:r>
    </w:p>
    <w:p w14:paraId="6B46E6BB" w14:textId="218AA6E0" w:rsidR="00AD0961" w:rsidRPr="00990AF8" w:rsidRDefault="005338DD" w:rsidP="00AD0961">
      <w:pPr>
        <w:rPr>
          <w:rStyle w:val="CCNormal"/>
          <w:sz w:val="20"/>
          <w:szCs w:val="20"/>
          <w:lang w:val="en-GB"/>
        </w:rPr>
      </w:pPr>
      <w:r w:rsidRPr="00990AF8">
        <w:rPr>
          <w:rStyle w:val="CCNormal"/>
          <w:sz w:val="20"/>
          <w:szCs w:val="20"/>
          <w:lang w:val="en-GB"/>
        </w:rPr>
        <w:t>He added</w:t>
      </w:r>
      <w:r w:rsidR="00990AF8">
        <w:rPr>
          <w:rStyle w:val="CCNormal"/>
          <w:sz w:val="20"/>
          <w:szCs w:val="20"/>
          <w:lang w:val="en-GB"/>
        </w:rPr>
        <w:t>,</w:t>
      </w:r>
      <w:r w:rsidRPr="00990AF8">
        <w:rPr>
          <w:rStyle w:val="CCNormal"/>
          <w:sz w:val="20"/>
          <w:szCs w:val="20"/>
          <w:lang w:val="en-GB"/>
        </w:rPr>
        <w:t xml:space="preserve"> </w:t>
      </w:r>
      <w:r w:rsidRPr="00990AF8">
        <w:rPr>
          <w:rStyle w:val="CCNormal"/>
          <w:i/>
          <w:iCs/>
          <w:sz w:val="20"/>
          <w:szCs w:val="20"/>
          <w:lang w:val="en-GB"/>
        </w:rPr>
        <w:t>“The European Commission must hear this message</w:t>
      </w:r>
      <w:r w:rsidR="00990AF8">
        <w:rPr>
          <w:rStyle w:val="CCNormal"/>
          <w:i/>
          <w:iCs/>
          <w:sz w:val="20"/>
          <w:szCs w:val="20"/>
          <w:lang w:val="en-GB"/>
        </w:rPr>
        <w:t>,</w:t>
      </w:r>
      <w:r w:rsidRPr="00990AF8">
        <w:rPr>
          <w:rStyle w:val="CCNormal"/>
          <w:i/>
          <w:iCs/>
          <w:sz w:val="20"/>
          <w:szCs w:val="20"/>
          <w:lang w:val="en-GB"/>
        </w:rPr>
        <w:t xml:space="preserve"> this is why w</w:t>
      </w:r>
      <w:r w:rsidR="00AD0961" w:rsidRPr="00990AF8">
        <w:rPr>
          <w:rStyle w:val="CCNormal"/>
          <w:i/>
          <w:iCs/>
          <w:sz w:val="20"/>
          <w:szCs w:val="20"/>
          <w:lang w:val="en-GB"/>
        </w:rPr>
        <w:t>e</w:t>
      </w:r>
      <w:r w:rsidRPr="00990AF8">
        <w:rPr>
          <w:rStyle w:val="CCNormal"/>
          <w:i/>
          <w:iCs/>
          <w:sz w:val="20"/>
          <w:szCs w:val="20"/>
          <w:lang w:val="en-GB"/>
        </w:rPr>
        <w:t xml:space="preserve"> </w:t>
      </w:r>
      <w:r w:rsidR="00AD0961" w:rsidRPr="00990AF8">
        <w:rPr>
          <w:rStyle w:val="CCNormal"/>
          <w:i/>
          <w:iCs/>
          <w:sz w:val="20"/>
          <w:szCs w:val="20"/>
          <w:lang w:val="en-GB"/>
        </w:rPr>
        <w:t xml:space="preserve">call on all European beekeepers who support these principles to </w:t>
      </w:r>
      <w:r w:rsidRPr="00990AF8">
        <w:rPr>
          <w:rStyle w:val="CCNormal"/>
          <w:i/>
          <w:iCs/>
          <w:sz w:val="20"/>
          <w:szCs w:val="20"/>
          <w:lang w:val="en-GB"/>
        </w:rPr>
        <w:t>gather around</w:t>
      </w:r>
      <w:r w:rsidR="00AD0961" w:rsidRPr="00990AF8">
        <w:rPr>
          <w:rStyle w:val="CCNormal"/>
          <w:i/>
          <w:iCs/>
          <w:sz w:val="20"/>
          <w:szCs w:val="20"/>
          <w:lang w:val="en-GB"/>
        </w:rPr>
        <w:t xml:space="preserve"> the hashtag #HoneYstlabellingnow to explain their situation</w:t>
      </w:r>
      <w:r w:rsidR="004663C9">
        <w:rPr>
          <w:rStyle w:val="CCNormal"/>
          <w:i/>
          <w:iCs/>
          <w:sz w:val="20"/>
          <w:szCs w:val="20"/>
          <w:lang w:val="en-GB"/>
        </w:rPr>
        <w:t>s</w:t>
      </w:r>
      <w:r w:rsidR="00990AF8">
        <w:rPr>
          <w:rStyle w:val="CCNormal"/>
          <w:i/>
          <w:iCs/>
          <w:sz w:val="20"/>
          <w:szCs w:val="20"/>
          <w:lang w:val="en-GB"/>
        </w:rPr>
        <w:t xml:space="preserve"> via </w:t>
      </w:r>
      <w:r w:rsidR="00990AF8" w:rsidRPr="00990AF8">
        <w:rPr>
          <w:rStyle w:val="CCNormal"/>
          <w:i/>
          <w:iCs/>
          <w:sz w:val="20"/>
          <w:szCs w:val="20"/>
          <w:lang w:val="en-GB"/>
        </w:rPr>
        <w:t>social networks</w:t>
      </w:r>
      <w:r w:rsidRPr="00990AF8">
        <w:rPr>
          <w:rStyle w:val="CCNormal"/>
          <w:i/>
          <w:iCs/>
          <w:sz w:val="20"/>
          <w:szCs w:val="20"/>
          <w:lang w:val="en-GB"/>
        </w:rPr>
        <w:t>, to give examples of counterfeits</w:t>
      </w:r>
      <w:r w:rsidR="00AD0961" w:rsidRPr="00990AF8">
        <w:rPr>
          <w:rStyle w:val="CCNormal"/>
          <w:i/>
          <w:iCs/>
          <w:sz w:val="20"/>
          <w:szCs w:val="20"/>
          <w:lang w:val="en-GB"/>
        </w:rPr>
        <w:t xml:space="preserve"> and </w:t>
      </w:r>
      <w:r w:rsidRPr="00990AF8">
        <w:rPr>
          <w:rStyle w:val="CCNormal"/>
          <w:i/>
          <w:iCs/>
          <w:sz w:val="20"/>
          <w:szCs w:val="20"/>
          <w:lang w:val="en-GB"/>
        </w:rPr>
        <w:t>to call</w:t>
      </w:r>
      <w:r w:rsidR="00990AF8">
        <w:rPr>
          <w:rStyle w:val="CCNormal"/>
          <w:i/>
          <w:iCs/>
          <w:sz w:val="20"/>
          <w:szCs w:val="20"/>
          <w:lang w:val="en-GB"/>
        </w:rPr>
        <w:t>, along</w:t>
      </w:r>
      <w:r w:rsidRPr="00990AF8">
        <w:rPr>
          <w:rStyle w:val="CCNormal"/>
          <w:i/>
          <w:iCs/>
          <w:sz w:val="20"/>
          <w:szCs w:val="20"/>
          <w:lang w:val="en-GB"/>
        </w:rPr>
        <w:t xml:space="preserve"> with us</w:t>
      </w:r>
      <w:r w:rsidR="00990AF8">
        <w:rPr>
          <w:rStyle w:val="CCNormal"/>
          <w:i/>
          <w:iCs/>
          <w:sz w:val="20"/>
          <w:szCs w:val="20"/>
          <w:lang w:val="en-GB"/>
        </w:rPr>
        <w:t>,</w:t>
      </w:r>
      <w:r w:rsidRPr="00990AF8">
        <w:rPr>
          <w:rStyle w:val="CCNormal"/>
          <w:i/>
          <w:iCs/>
          <w:sz w:val="20"/>
          <w:szCs w:val="20"/>
          <w:lang w:val="en-GB"/>
        </w:rPr>
        <w:t xml:space="preserve"> for </w:t>
      </w:r>
      <w:r w:rsidR="00990AF8">
        <w:rPr>
          <w:rStyle w:val="CCNormal"/>
          <w:i/>
          <w:iCs/>
          <w:sz w:val="20"/>
          <w:szCs w:val="20"/>
          <w:lang w:val="en-GB"/>
        </w:rPr>
        <w:t>a</w:t>
      </w:r>
      <w:r w:rsidR="00990AF8" w:rsidRPr="00990AF8">
        <w:rPr>
          <w:rStyle w:val="CCNormal"/>
          <w:i/>
          <w:iCs/>
          <w:sz w:val="20"/>
          <w:szCs w:val="20"/>
          <w:lang w:val="en-GB"/>
        </w:rPr>
        <w:t xml:space="preserve"> </w:t>
      </w:r>
      <w:r w:rsidRPr="00990AF8">
        <w:rPr>
          <w:rStyle w:val="CCNormal"/>
          <w:i/>
          <w:iCs/>
          <w:sz w:val="20"/>
          <w:szCs w:val="20"/>
          <w:lang w:val="en-GB"/>
        </w:rPr>
        <w:t>transparent labelling of the country of origin</w:t>
      </w:r>
      <w:r w:rsidR="00990AF8">
        <w:rPr>
          <w:rStyle w:val="CCNormal"/>
          <w:i/>
          <w:iCs/>
          <w:sz w:val="20"/>
          <w:szCs w:val="20"/>
          <w:lang w:val="en-GB"/>
        </w:rPr>
        <w:t xml:space="preserve"> on all imported honey</w:t>
      </w:r>
      <w:r w:rsidR="00AD0961" w:rsidRPr="00990AF8">
        <w:rPr>
          <w:rStyle w:val="CCNormal"/>
          <w:i/>
          <w:iCs/>
          <w:sz w:val="20"/>
          <w:szCs w:val="20"/>
          <w:lang w:val="en-GB"/>
        </w:rPr>
        <w:t xml:space="preserve">.” </w:t>
      </w:r>
    </w:p>
    <w:p w14:paraId="066693FD" w14:textId="547BC3B0" w:rsidR="00182716" w:rsidRPr="00990AF8" w:rsidRDefault="0053196D" w:rsidP="00244682">
      <w:pPr>
        <w:rPr>
          <w:lang w:val="en-GB"/>
        </w:rPr>
      </w:pPr>
      <w:sdt>
        <w:sdtPr>
          <w:rPr>
            <w:rFonts w:ascii="Montserrat" w:hAnsi="Montserrat"/>
            <w:b/>
            <w:bCs/>
            <w:color w:val="697331"/>
            <w:sz w:val="28"/>
            <w:szCs w:val="28"/>
            <w:lang w:val="en-GB"/>
          </w:rPr>
          <w:id w:val="636535682"/>
          <w:placeholder>
            <w:docPart w:val="31604DA4D9D34DECA8F0B624AB8FEDEA"/>
          </w:placeholder>
          <w:temporary/>
        </w:sdtPr>
        <w:sdtEndPr/>
        <w:sdtContent>
          <w:r w:rsidR="00767438" w:rsidRPr="00990AF8">
            <w:rPr>
              <w:rFonts w:ascii="Montserrat" w:hAnsi="Montserrat"/>
              <w:b/>
              <w:bCs/>
              <w:color w:val="697331"/>
              <w:sz w:val="28"/>
              <w:szCs w:val="28"/>
              <w:lang w:val="en-GB"/>
            </w:rPr>
            <w:t>-END-</w:t>
          </w:r>
        </w:sdtContent>
      </w:sdt>
      <w:r w:rsidR="00CC4394" w:rsidRPr="00990AF8">
        <w:rPr>
          <w:rFonts w:ascii="Montserrat" w:hAnsi="Montserrat"/>
          <w:b/>
          <w:bCs/>
          <w:color w:val="697331"/>
          <w:sz w:val="28"/>
          <w:szCs w:val="28"/>
          <w:lang w:val="en-GB"/>
        </w:rPr>
        <w:t xml:space="preserve"> </w:t>
      </w:r>
    </w:p>
    <w:p w14:paraId="28480344" w14:textId="77777777" w:rsidR="000356F5" w:rsidRPr="00990AF8" w:rsidRDefault="000356F5" w:rsidP="00DF6217">
      <w:pPr>
        <w:pStyle w:val="CCDocBody"/>
        <w:rPr>
          <w:rFonts w:ascii="Montserrat" w:hAnsi="Montserrat"/>
          <w:color w:val="3A3838"/>
          <w:sz w:val="20"/>
          <w:szCs w:val="20"/>
          <w:lang w:val="en-GB"/>
        </w:rPr>
      </w:pPr>
      <w:r w:rsidRPr="00990AF8">
        <w:rPr>
          <w:rFonts w:ascii="Montserrat" w:hAnsi="Montserrat"/>
          <w:color w:val="3A3838"/>
          <w:sz w:val="20"/>
          <w:szCs w:val="20"/>
          <w:lang w:val="en-GB"/>
        </w:rPr>
        <w:t xml:space="preserve">Translations will be available in DE, ES, FR, IT, </w:t>
      </w:r>
      <w:proofErr w:type="gramStart"/>
      <w:r w:rsidRPr="00990AF8">
        <w:rPr>
          <w:rFonts w:ascii="Montserrat" w:hAnsi="Montserrat"/>
          <w:color w:val="3A3838"/>
          <w:sz w:val="20"/>
          <w:szCs w:val="20"/>
          <w:lang w:val="en-GB"/>
        </w:rPr>
        <w:t>PL</w:t>
      </w:r>
      <w:proofErr w:type="gramEnd"/>
      <w:r w:rsidRPr="00990AF8">
        <w:rPr>
          <w:rFonts w:ascii="Montserrat" w:hAnsi="Montserrat"/>
          <w:color w:val="3A3838"/>
          <w:sz w:val="20"/>
          <w:szCs w:val="20"/>
          <w:lang w:val="en-GB"/>
        </w:rPr>
        <w:t xml:space="preserve"> and RO on the Copa-Cogeca website soon. </w:t>
      </w:r>
    </w:p>
    <w:p w14:paraId="6DB1FD93" w14:textId="77777777" w:rsidR="00E6727E" w:rsidRPr="00990AF8" w:rsidRDefault="00E6727E" w:rsidP="00DF6217">
      <w:pPr>
        <w:pStyle w:val="CCDocBody"/>
        <w:rPr>
          <w:sz w:val="20"/>
          <w:szCs w:val="20"/>
          <w:lang w:val="en-GB"/>
        </w:rPr>
      </w:pPr>
      <w:r w:rsidRPr="00990AF8">
        <w:rPr>
          <w:rStyle w:val="CCNormal"/>
          <w:sz w:val="20"/>
          <w:szCs w:val="20"/>
          <w:lang w:val="en-GB"/>
        </w:rPr>
        <w:t>About</w:t>
      </w:r>
      <w:r w:rsidR="00244682" w:rsidRPr="00990AF8">
        <w:rPr>
          <w:rStyle w:val="CCNormal"/>
          <w:sz w:val="20"/>
          <w:szCs w:val="20"/>
          <w:lang w:val="en-GB"/>
        </w:rPr>
        <w:t xml:space="preserve"> us</w:t>
      </w:r>
      <w:r w:rsidRPr="00990AF8">
        <w:rPr>
          <w:rStyle w:val="CCNormal"/>
          <w:sz w:val="20"/>
          <w:szCs w:val="20"/>
          <w:lang w:val="en-GB"/>
        </w:rPr>
        <w:t xml:space="preserve"> - Copa and Cogeca are the united voice of farmers and </w:t>
      </w:r>
      <w:proofErr w:type="spellStart"/>
      <w:r w:rsidRPr="00990AF8">
        <w:rPr>
          <w:rStyle w:val="CCNormal"/>
          <w:sz w:val="20"/>
          <w:szCs w:val="20"/>
          <w:lang w:val="en-GB"/>
        </w:rPr>
        <w:t>agri</w:t>
      </w:r>
      <w:proofErr w:type="spellEnd"/>
      <w:r w:rsidRPr="00990AF8">
        <w:rPr>
          <w:rStyle w:val="CCNormal"/>
          <w:sz w:val="20"/>
          <w:szCs w:val="20"/>
          <w:lang w:val="en-GB"/>
        </w:rPr>
        <w:t xml:space="preserve">-cooperatives in the EU. Together, we ensure that EU agriculture is sustainable, </w:t>
      </w:r>
      <w:proofErr w:type="gramStart"/>
      <w:r w:rsidRPr="00990AF8">
        <w:rPr>
          <w:rStyle w:val="CCNormal"/>
          <w:sz w:val="20"/>
          <w:szCs w:val="20"/>
          <w:lang w:val="en-GB"/>
        </w:rPr>
        <w:t>innovative</w:t>
      </w:r>
      <w:proofErr w:type="gramEnd"/>
      <w:r w:rsidRPr="00990AF8">
        <w:rPr>
          <w:rStyle w:val="CCNormal"/>
          <w:sz w:val="20"/>
          <w:szCs w:val="20"/>
          <w:lang w:val="en-GB"/>
        </w:rPr>
        <w:t xml:space="preserve"> and competitive, while guaranteeing food security for 500 million people throughout Europe. &gt;&gt;&gt; More information </w:t>
      </w:r>
      <w:hyperlink r:id="rId12" w:history="1">
        <w:r w:rsidRPr="00990AF8">
          <w:rPr>
            <w:rStyle w:val="Hyperlink"/>
            <w:rFonts w:ascii="Montserrat" w:hAnsi="Montserrat"/>
            <w:sz w:val="20"/>
            <w:szCs w:val="20"/>
            <w:lang w:val="en-GB"/>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31604DA4D9D34DECA8F0B624AB8FEDEA"/>
        </w:placeholder>
      </w:sdtPr>
      <w:sdtEndPr/>
      <w:sdtContent>
        <w:p w14:paraId="6059E13E"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29C86A31" wp14:editId="089EB5BE">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1.5pt" from="-2.25pt,8.6pt" to="457.5pt,8.6pt" w14:anchorId="5A0D9A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v:stroke joinstyle="miter"/>
                  </v:line>
                </w:pict>
              </mc:Fallback>
            </mc:AlternateContent>
          </w:r>
        </w:p>
      </w:sdtContent>
    </w:sdt>
    <w:sdt>
      <w:sdtPr>
        <w:rPr>
          <w:rStyle w:val="CCNormal"/>
          <w:rFonts w:eastAsiaTheme="minorHAnsi"/>
          <w:sz w:val="20"/>
          <w:szCs w:val="20"/>
        </w:rPr>
        <w:id w:val="2040863808"/>
        <w:placeholder>
          <w:docPart w:val="31604DA4D9D34DECA8F0B624AB8FEDEA"/>
        </w:placeholder>
        <w:temporary/>
      </w:sdtPr>
      <w:sdtEndPr>
        <w:rPr>
          <w:rStyle w:val="CCNormal"/>
        </w:rPr>
      </w:sdtEndPr>
      <w:sdtContent>
        <w:p w14:paraId="7322F6A4"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5EAE66CE" w14:textId="77777777" w:rsidTr="00716D7C">
        <w:tc>
          <w:tcPr>
            <w:tcW w:w="4253" w:type="dxa"/>
          </w:tcPr>
          <w:p w14:paraId="1F5CD9BB" w14:textId="769945A4" w:rsidR="00E6727E" w:rsidRPr="00135F43" w:rsidRDefault="00990642" w:rsidP="00B953B8">
            <w:pPr>
              <w:pStyle w:val="NoSpacing"/>
              <w:rPr>
                <w:rFonts w:ascii="Montserrat" w:hAnsi="Montserrat"/>
                <w:sz w:val="20"/>
                <w:szCs w:val="20"/>
              </w:rPr>
            </w:pPr>
            <w:r>
              <w:rPr>
                <w:rFonts w:ascii="Montserrat" w:hAnsi="Montserrat"/>
                <w:sz w:val="20"/>
                <w:szCs w:val="20"/>
              </w:rPr>
              <w:t>Federico Facchin</w:t>
            </w:r>
          </w:p>
          <w:p w14:paraId="4819A0FE" w14:textId="316CB937" w:rsidR="00E6727E" w:rsidRPr="00135F43" w:rsidRDefault="00990642" w:rsidP="00B953B8">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1A4203BF" w14:textId="647DEA69" w:rsidR="00E6727E" w:rsidRPr="00135F43" w:rsidRDefault="00990642" w:rsidP="00B953B8">
            <w:pPr>
              <w:rPr>
                <w:rFonts w:ascii="Montserrat" w:hAnsi="Montserrat"/>
                <w:sz w:val="20"/>
                <w:szCs w:val="20"/>
              </w:rPr>
            </w:pPr>
            <w:r>
              <w:rPr>
                <w:rStyle w:val="Hyperlink"/>
                <w:rFonts w:ascii="Montserrat" w:hAnsi="Montserrat"/>
                <w:sz w:val="20"/>
                <w:szCs w:val="20"/>
              </w:rPr>
              <w:t>federico.facchin@copa-cogeca.eu</w:t>
            </w:r>
          </w:p>
        </w:tc>
        <w:tc>
          <w:tcPr>
            <w:tcW w:w="4763" w:type="dxa"/>
          </w:tcPr>
          <w:p w14:paraId="71967732" w14:textId="58C5C764" w:rsidR="00E6727E" w:rsidRPr="00135F43" w:rsidRDefault="00990642" w:rsidP="00B953B8">
            <w:pPr>
              <w:pStyle w:val="NoSpacing"/>
              <w:rPr>
                <w:rFonts w:ascii="Montserrat" w:hAnsi="Montserrat"/>
                <w:sz w:val="20"/>
                <w:szCs w:val="20"/>
              </w:rPr>
            </w:pPr>
            <w:r>
              <w:rPr>
                <w:rFonts w:ascii="Montserrat" w:hAnsi="Montserrat"/>
                <w:sz w:val="20"/>
                <w:szCs w:val="20"/>
              </w:rPr>
              <w:t>Jean-Baptiste Boucher</w:t>
            </w:r>
          </w:p>
          <w:p w14:paraId="3467BDF0" w14:textId="4CCA3BF2" w:rsidR="00E6727E" w:rsidRPr="00135F43" w:rsidRDefault="00990642" w:rsidP="00B953B8">
            <w:pPr>
              <w:pStyle w:val="NoSpacing"/>
              <w:rPr>
                <w:rFonts w:ascii="Montserrat" w:hAnsi="Montserrat"/>
                <w:sz w:val="20"/>
                <w:szCs w:val="20"/>
              </w:rPr>
            </w:pPr>
            <w:r>
              <w:rPr>
                <w:rFonts w:ascii="Montserrat" w:hAnsi="Montserrat"/>
                <w:sz w:val="20"/>
                <w:szCs w:val="20"/>
              </w:rPr>
              <w:t>Communication Director</w:t>
            </w:r>
          </w:p>
          <w:p w14:paraId="0AEE74EF" w14:textId="494D7F9D" w:rsidR="00E6727E" w:rsidRPr="004663C9" w:rsidRDefault="00990642" w:rsidP="00B953B8">
            <w:pPr>
              <w:pStyle w:val="NoSpacing"/>
              <w:rPr>
                <w:rFonts w:ascii="Montserrat" w:hAnsi="Montserrat"/>
                <w:sz w:val="20"/>
                <w:szCs w:val="20"/>
              </w:rPr>
            </w:pPr>
            <w:r>
              <w:rPr>
                <w:rFonts w:ascii="Montserrat" w:hAnsi="Montserrat"/>
                <w:sz w:val="20"/>
                <w:szCs w:val="20"/>
              </w:rPr>
              <w:t xml:space="preserve">+32 </w:t>
            </w:r>
            <w:r w:rsidR="004663C9" w:rsidRPr="004663C9">
              <w:rPr>
                <w:rFonts w:ascii="Montserrat" w:hAnsi="Montserrat"/>
                <w:sz w:val="20"/>
                <w:szCs w:val="20"/>
              </w:rPr>
              <w:t>474 840 836</w:t>
            </w:r>
          </w:p>
          <w:p w14:paraId="7908B901" w14:textId="0B0C0F60" w:rsidR="00E6727E" w:rsidRPr="00135F43" w:rsidRDefault="00990642" w:rsidP="00B953B8">
            <w:pPr>
              <w:rPr>
                <w:rFonts w:ascii="Montserrat" w:hAnsi="Montserrat"/>
                <w:sz w:val="20"/>
                <w:szCs w:val="20"/>
              </w:rPr>
            </w:pPr>
            <w:r>
              <w:rPr>
                <w:rStyle w:val="Hyperlink"/>
                <w:rFonts w:ascii="Montserrat" w:hAnsi="Montserrat"/>
                <w:sz w:val="20"/>
                <w:szCs w:val="20"/>
              </w:rPr>
              <w:t>jean-baptiste.boucher@copa-cogeca.eu</w:t>
            </w:r>
          </w:p>
        </w:tc>
      </w:tr>
    </w:tbl>
    <w:p w14:paraId="63AAC806" w14:textId="77777777" w:rsidR="00E6727E" w:rsidRPr="00235A0D" w:rsidRDefault="00E6727E" w:rsidP="00135F43"/>
    <w:sectPr w:rsidR="00E6727E" w:rsidRPr="00235A0D" w:rsidSect="00107120">
      <w:headerReference w:type="default" r:id="rId13"/>
      <w:footerReference w:type="default" r:id="rId14"/>
      <w:headerReference w:type="first" r:id="rId15"/>
      <w:footerReference w:type="first" r:id="rId16"/>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C0537" w14:textId="77777777" w:rsidR="00990642" w:rsidRPr="00716D7C" w:rsidRDefault="00990642" w:rsidP="00716D7C">
      <w:r>
        <w:separator/>
      </w:r>
    </w:p>
  </w:endnote>
  <w:endnote w:type="continuationSeparator" w:id="0">
    <w:p w14:paraId="541B6FB4" w14:textId="77777777" w:rsidR="00990642" w:rsidRPr="00716D7C" w:rsidRDefault="00990642"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7E48EAE-2F09-4675-BDC8-22089A39DF09}"/>
    <w:embedBold r:id="rId2" w:fontKey="{1C4834A8-7E2D-49CA-BC8D-E1A41FF742E6}"/>
    <w:embedItalic r:id="rId3" w:fontKey="{80571D9D-B68A-4431-8247-43C7D8B18F55}"/>
  </w:font>
  <w:font w:name="Montserrat Light">
    <w:altName w:val="Times New Roman"/>
    <w:charset w:val="00"/>
    <w:family w:val="auto"/>
    <w:pitch w:val="variable"/>
    <w:sig w:usb0="2000020F" w:usb1="00000003" w:usb2="00000000" w:usb3="00000000" w:csb0="00000197" w:csb1="00000000"/>
    <w:embedRegular r:id="rId4" w:fontKey="{C1AD17E2-9D12-408B-BB56-172646B52A60}"/>
    <w:embedBold r:id="rId5" w:fontKey="{CD53D98F-22DF-40C0-A747-355E2F9DD0F4}"/>
  </w:font>
  <w:font w:name="Calibri Light">
    <w:panose1 w:val="020F0302020204030204"/>
    <w:charset w:val="00"/>
    <w:family w:val="swiss"/>
    <w:pitch w:val="variable"/>
    <w:sig w:usb0="E4002EFF" w:usb1="C000247B" w:usb2="00000009" w:usb3="00000000" w:csb0="000001FF" w:csb1="00000000"/>
    <w:embedRegular r:id="rId6" w:fontKey="{1BF9AC6A-CE95-4E8C-B4C3-F46FE48FEF5E}"/>
  </w:font>
  <w:font w:name="Montserrat">
    <w:altName w:val="Times New Roman"/>
    <w:charset w:val="00"/>
    <w:family w:val="auto"/>
    <w:pitch w:val="variable"/>
    <w:sig w:usb0="2000020F" w:usb1="00000003" w:usb2="00000000" w:usb3="00000000" w:csb0="00000197" w:csb1="00000000"/>
    <w:embedRegular r:id="rId7" w:fontKey="{D35828D0-0160-4EB2-BB21-F7CC79910404}"/>
    <w:embedBold r:id="rId8" w:fontKey="{9CB9B2BC-5817-4174-BCF8-D22F3134C14C}"/>
    <w:embedItalic r:id="rId9" w:fontKey="{1232D61F-1912-4695-B6F6-FF9E9D5348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9AF1"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14B97C17" wp14:editId="2ADA4BC2">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0B49CCB2"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Bruxelles | www.copa-cogeca.eu  </w:t>
    </w:r>
  </w:p>
  <w:p w14:paraId="293E8489"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E6F4B42"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03EE"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40508B6C" wp14:editId="6D0173B1">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2EB68B57"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Bruxelles | www.copa-cogeca.eu  </w:t>
    </w:r>
  </w:p>
  <w:p w14:paraId="2C0C6631"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72B93A9E"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EE8A1" w14:textId="77777777" w:rsidR="00990642" w:rsidRPr="00716D7C" w:rsidRDefault="00990642" w:rsidP="00716D7C">
      <w:r>
        <w:separator/>
      </w:r>
    </w:p>
  </w:footnote>
  <w:footnote w:type="continuationSeparator" w:id="0">
    <w:p w14:paraId="1A23A37C" w14:textId="77777777" w:rsidR="00990642" w:rsidRPr="00716D7C" w:rsidRDefault="00990642"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C912"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6A3C" w14:textId="77777777" w:rsidR="00135F43" w:rsidRDefault="00135F43" w:rsidP="00135F43">
    <w:pPr>
      <w:jc w:val="left"/>
      <w:rPr>
        <w:noProof/>
      </w:rPr>
    </w:pPr>
    <w:r w:rsidRPr="00716D7C">
      <w:rPr>
        <w:noProof/>
      </w:rPr>
      <w:drawing>
        <wp:inline distT="0" distB="0" distL="0" distR="0" wp14:anchorId="13992BAD" wp14:editId="762D3B80">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p w14:paraId="7F0D3EF5"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42"/>
    <w:rsid w:val="0000154D"/>
    <w:rsid w:val="00006AB9"/>
    <w:rsid w:val="000356F5"/>
    <w:rsid w:val="00071DB6"/>
    <w:rsid w:val="000B1D84"/>
    <w:rsid w:val="000D2B3B"/>
    <w:rsid w:val="000D34BA"/>
    <w:rsid w:val="00100850"/>
    <w:rsid w:val="00107120"/>
    <w:rsid w:val="00117877"/>
    <w:rsid w:val="0013357E"/>
    <w:rsid w:val="00135F43"/>
    <w:rsid w:val="00146C88"/>
    <w:rsid w:val="0015598F"/>
    <w:rsid w:val="001648FF"/>
    <w:rsid w:val="00165DC9"/>
    <w:rsid w:val="00171312"/>
    <w:rsid w:val="00175F2B"/>
    <w:rsid w:val="00182716"/>
    <w:rsid w:val="00187A93"/>
    <w:rsid w:val="001950AD"/>
    <w:rsid w:val="001E1ED9"/>
    <w:rsid w:val="001F1C55"/>
    <w:rsid w:val="00215D96"/>
    <w:rsid w:val="00235A0D"/>
    <w:rsid w:val="00244682"/>
    <w:rsid w:val="002562CB"/>
    <w:rsid w:val="002606E9"/>
    <w:rsid w:val="0027188B"/>
    <w:rsid w:val="002A76C5"/>
    <w:rsid w:val="002B0FFD"/>
    <w:rsid w:val="002D4EA5"/>
    <w:rsid w:val="002D57AF"/>
    <w:rsid w:val="002E02A5"/>
    <w:rsid w:val="003126C2"/>
    <w:rsid w:val="00327F42"/>
    <w:rsid w:val="00341D97"/>
    <w:rsid w:val="003503C8"/>
    <w:rsid w:val="003557C1"/>
    <w:rsid w:val="003747AC"/>
    <w:rsid w:val="00380165"/>
    <w:rsid w:val="0039774E"/>
    <w:rsid w:val="003B1D9A"/>
    <w:rsid w:val="003B68CB"/>
    <w:rsid w:val="003C0EEB"/>
    <w:rsid w:val="003C4C18"/>
    <w:rsid w:val="003D1D89"/>
    <w:rsid w:val="003F44AB"/>
    <w:rsid w:val="003F7AAD"/>
    <w:rsid w:val="00445C22"/>
    <w:rsid w:val="004663C9"/>
    <w:rsid w:val="00467BDE"/>
    <w:rsid w:val="00486A5D"/>
    <w:rsid w:val="004A4C11"/>
    <w:rsid w:val="004C39C3"/>
    <w:rsid w:val="004D1FA4"/>
    <w:rsid w:val="004D72A8"/>
    <w:rsid w:val="004F6EE0"/>
    <w:rsid w:val="005202ED"/>
    <w:rsid w:val="0053196D"/>
    <w:rsid w:val="005338DD"/>
    <w:rsid w:val="0056456D"/>
    <w:rsid w:val="00590988"/>
    <w:rsid w:val="00592F70"/>
    <w:rsid w:val="005E5961"/>
    <w:rsid w:val="00600ED3"/>
    <w:rsid w:val="00607BB2"/>
    <w:rsid w:val="00641635"/>
    <w:rsid w:val="006662C9"/>
    <w:rsid w:val="00671B34"/>
    <w:rsid w:val="006772EB"/>
    <w:rsid w:val="00681DA3"/>
    <w:rsid w:val="006A4601"/>
    <w:rsid w:val="006B673C"/>
    <w:rsid w:val="006B74EB"/>
    <w:rsid w:val="006C0583"/>
    <w:rsid w:val="006C4A88"/>
    <w:rsid w:val="006E59B7"/>
    <w:rsid w:val="006F5CEF"/>
    <w:rsid w:val="00716D7C"/>
    <w:rsid w:val="007306AC"/>
    <w:rsid w:val="00734E47"/>
    <w:rsid w:val="007556F3"/>
    <w:rsid w:val="00756DEA"/>
    <w:rsid w:val="00764C6A"/>
    <w:rsid w:val="00767438"/>
    <w:rsid w:val="0077236D"/>
    <w:rsid w:val="007762F7"/>
    <w:rsid w:val="007769A5"/>
    <w:rsid w:val="00777A2D"/>
    <w:rsid w:val="007844E9"/>
    <w:rsid w:val="007B5E6E"/>
    <w:rsid w:val="007B6D94"/>
    <w:rsid w:val="007B7735"/>
    <w:rsid w:val="007C5E9B"/>
    <w:rsid w:val="007E71F7"/>
    <w:rsid w:val="007F3E4D"/>
    <w:rsid w:val="00800A86"/>
    <w:rsid w:val="00805042"/>
    <w:rsid w:val="00850375"/>
    <w:rsid w:val="00851336"/>
    <w:rsid w:val="00860527"/>
    <w:rsid w:val="00864920"/>
    <w:rsid w:val="00867FA8"/>
    <w:rsid w:val="00871AD7"/>
    <w:rsid w:val="008A0BFA"/>
    <w:rsid w:val="008A2B4D"/>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90642"/>
    <w:rsid w:val="00990AF8"/>
    <w:rsid w:val="009D163E"/>
    <w:rsid w:val="009D40C9"/>
    <w:rsid w:val="009F1163"/>
    <w:rsid w:val="00A1126D"/>
    <w:rsid w:val="00A20342"/>
    <w:rsid w:val="00A63781"/>
    <w:rsid w:val="00A9463E"/>
    <w:rsid w:val="00AD0961"/>
    <w:rsid w:val="00AE5E6F"/>
    <w:rsid w:val="00AF6D18"/>
    <w:rsid w:val="00B013FC"/>
    <w:rsid w:val="00B01B09"/>
    <w:rsid w:val="00B22284"/>
    <w:rsid w:val="00B37D8B"/>
    <w:rsid w:val="00B572F1"/>
    <w:rsid w:val="00B631E7"/>
    <w:rsid w:val="00B650F0"/>
    <w:rsid w:val="00B70EDD"/>
    <w:rsid w:val="00B77564"/>
    <w:rsid w:val="00B828EF"/>
    <w:rsid w:val="00B953B8"/>
    <w:rsid w:val="00BC42AC"/>
    <w:rsid w:val="00BE0D6B"/>
    <w:rsid w:val="00BE22AC"/>
    <w:rsid w:val="00C20330"/>
    <w:rsid w:val="00C26FE0"/>
    <w:rsid w:val="00C435EA"/>
    <w:rsid w:val="00C5271A"/>
    <w:rsid w:val="00C544BA"/>
    <w:rsid w:val="00C73F94"/>
    <w:rsid w:val="00C753B1"/>
    <w:rsid w:val="00CA4F69"/>
    <w:rsid w:val="00CC4394"/>
    <w:rsid w:val="00CE19D7"/>
    <w:rsid w:val="00CF4B85"/>
    <w:rsid w:val="00D1533B"/>
    <w:rsid w:val="00D239FF"/>
    <w:rsid w:val="00D66617"/>
    <w:rsid w:val="00D72C78"/>
    <w:rsid w:val="00DF6217"/>
    <w:rsid w:val="00E05511"/>
    <w:rsid w:val="00E2211C"/>
    <w:rsid w:val="00E510B1"/>
    <w:rsid w:val="00E6727E"/>
    <w:rsid w:val="00E72924"/>
    <w:rsid w:val="00E9016C"/>
    <w:rsid w:val="00E92FBE"/>
    <w:rsid w:val="00E95D41"/>
    <w:rsid w:val="00EA132D"/>
    <w:rsid w:val="00F145A0"/>
    <w:rsid w:val="00F25A49"/>
    <w:rsid w:val="00F4320D"/>
    <w:rsid w:val="00F52C33"/>
    <w:rsid w:val="00F53D64"/>
    <w:rsid w:val="00F63519"/>
    <w:rsid w:val="00FE486D"/>
    <w:rsid w:val="6214E4D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AE8AE"/>
  <w15:chartTrackingRefBased/>
  <w15:docId w15:val="{A2F7C344-50D6-46ED-9186-F8F970C69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990AF8"/>
    <w:pPr>
      <w:spacing w:after="0" w:line="240" w:lineRule="auto"/>
    </w:pPr>
    <w:rPr>
      <w:rFonts w:ascii="Montserrat Light" w:hAnsi="Montserrat Light"/>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pa-cogec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2.%20Press%20Publication/Copa-Cogeca%20Press%20Publication%20v.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604DA4D9D34DECA8F0B624AB8FEDEA"/>
        <w:category>
          <w:name w:val="General"/>
          <w:gallery w:val="placeholder"/>
        </w:category>
        <w:types>
          <w:type w:val="bbPlcHdr"/>
        </w:types>
        <w:behaviors>
          <w:behavior w:val="content"/>
        </w:behaviors>
        <w:guid w:val="{AE6EE72C-167A-4957-8DE1-1245273A9654}"/>
      </w:docPartPr>
      <w:docPartBody>
        <w:p w:rsidR="00C753B1" w:rsidRDefault="00C753B1">
          <w:pPr>
            <w:pStyle w:val="31604DA4D9D34DECA8F0B624AB8FEDEA"/>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Montserrat">
    <w:altName w:val="Times New Roman"/>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B1"/>
    <w:rsid w:val="00C753B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BE" w:eastAsia="en-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1604DA4D9D34DECA8F0B624AB8FEDEA">
    <w:name w:val="31604DA4D9D34DECA8F0B624AB8FE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194668-F5D2-424C-9C18-571D970E9E03}">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6D67F1E7-44CE-43A9-BAA8-65E9538129D0}">
  <ds:schemaRefs>
    <ds:schemaRef ds:uri="http://schemas.microsoft.com/office/infopath/2007/PartnerControls"/>
    <ds:schemaRef ds:uri="http://www.w3.org/XML/1998/namespace"/>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b073dc0b-c155-4f91-94b4-670be88b0342"/>
  </ds:schemaRefs>
</ds:datastoreItem>
</file>

<file path=customXml/itemProps3.xml><?xml version="1.0" encoding="utf-8"?>
<ds:datastoreItem xmlns:ds="http://schemas.openxmlformats.org/officeDocument/2006/customXml" ds:itemID="{697DE287-8375-4FA3-B4C1-57A7EECCC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Copa-Cogeca%20Press%20Publication%20v.5.dotx</Template>
  <TotalTime>45</TotalTime>
  <Pages>2</Pages>
  <Words>528</Words>
  <Characters>2932</Characters>
  <Application>Microsoft Office Word</Application>
  <DocSecurity>0</DocSecurity>
  <Lines>64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Sarah Lahouegue</cp:lastModifiedBy>
  <cp:revision>9</cp:revision>
  <cp:lastPrinted>2023-04-11T16:11:00Z</cp:lastPrinted>
  <dcterms:created xsi:type="dcterms:W3CDTF">2023-04-11T15:39:00Z</dcterms:created>
  <dcterms:modified xsi:type="dcterms:W3CDTF">2023-04-11T17:02:00Z</dcterms:modified>
</cp:coreProperties>
</file>

<file path=docProps/custom.xml><?xml version="1.0" encoding="utf-8"?>
<op:Properties xmlns:vt="http://schemas.openxmlformats.org/officeDocument/2006/docPropsVTypes" xmlns:op="http://schemas.openxmlformats.org/officeDocument/2006/custom-properties"/>
</file>