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9E593" w14:textId="77777777" w:rsidR="00D72C78" w:rsidRDefault="00D72C78" w:rsidP="00990273">
      <w:pPr>
        <w:jc w:val="right"/>
      </w:pPr>
      <w:bookmarkStart w:id="0" w:name="_Hlk132972167"/>
    </w:p>
    <w:p w14:paraId="13C8DF12" w14:textId="3F43F9F4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r w:rsidR="00481CCA">
        <w:rPr>
          <w:rFonts w:ascii="Montserrat" w:hAnsi="Montserrat"/>
          <w:b/>
          <w:bCs/>
          <w:lang w:val="en-US"/>
        </w:rPr>
        <w:t>Error! Unknown doc.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1C225E87" w14:textId="24602EC0" w:rsidR="00767438" w:rsidRPr="00481CCA" w:rsidRDefault="00481CCA" w:rsidP="000356F5">
      <w:pPr>
        <w:spacing w:after="0"/>
        <w:rPr>
          <w:lang w:val="en-US"/>
        </w:rPr>
      </w:pPr>
      <w:r>
        <w:rPr>
          <w:rStyle w:val="CCNormal"/>
          <w:lang w:val="en-US"/>
        </w:rPr>
        <w:t>20</w:t>
      </w:r>
      <w:r w:rsidR="000356F5" w:rsidRPr="00734E47">
        <w:rPr>
          <w:rStyle w:val="CCNormal"/>
        </w:rPr>
        <w:t>/0</w:t>
      </w:r>
      <w:r>
        <w:rPr>
          <w:rStyle w:val="CCNormal"/>
          <w:lang w:val="en-US"/>
        </w:rPr>
        <w:t>4</w:t>
      </w:r>
      <w:r w:rsidR="000356F5" w:rsidRPr="00734E47">
        <w:rPr>
          <w:rStyle w:val="CCNormal"/>
        </w:rPr>
        <w:t>/202</w:t>
      </w:r>
      <w:r>
        <w:rPr>
          <w:rStyle w:val="CCNormal"/>
          <w:lang w:val="en-US"/>
        </w:rPr>
        <w:t>3</w:t>
      </w:r>
    </w:p>
    <w:p w14:paraId="6D913098" w14:textId="77777777" w:rsidR="000356F5" w:rsidRDefault="000356F5" w:rsidP="00B22284">
      <w:pPr>
        <w:rPr>
          <w:rStyle w:val="CCType"/>
        </w:rPr>
      </w:pPr>
    </w:p>
    <w:p w14:paraId="76023B8A" w14:textId="0A252606" w:rsidR="00182716" w:rsidRPr="00B37D8B" w:rsidRDefault="00481CCA" w:rsidP="00B22284">
      <w:pPr>
        <w:rPr>
          <w:rStyle w:val="CCType"/>
        </w:rPr>
      </w:pPr>
      <w:r>
        <w:rPr>
          <w:rStyle w:val="CCType"/>
        </w:rPr>
        <w:t>Press Release</w:t>
      </w:r>
    </w:p>
    <w:p w14:paraId="4EB314F1" w14:textId="56C5DB97" w:rsidR="006C0583" w:rsidRPr="008C0994" w:rsidRDefault="00481CCA" w:rsidP="009F1163">
      <w:pPr>
        <w:rPr>
          <w:rStyle w:val="CCTitle"/>
        </w:rPr>
      </w:pPr>
      <w:r>
        <w:rPr>
          <w:rStyle w:val="CCTitle"/>
          <w:lang w:val="en-US"/>
        </w:rPr>
        <w:t xml:space="preserve">Australia FTA – agriculture concessions still remain sensitive for EU farmers </w:t>
      </w:r>
      <w:r w:rsidR="001F3735">
        <w:rPr>
          <w:rStyle w:val="CCTitle"/>
          <w:lang w:val="en-US"/>
        </w:rPr>
        <w:t>and</w:t>
      </w:r>
      <w:r>
        <w:rPr>
          <w:rStyle w:val="CCTitle"/>
          <w:lang w:val="en-US"/>
        </w:rPr>
        <w:t xml:space="preserve"> </w:t>
      </w:r>
      <w:proofErr w:type="spellStart"/>
      <w:r w:rsidR="00093AA5">
        <w:rPr>
          <w:rStyle w:val="CCTitle"/>
          <w:lang w:val="en-US"/>
        </w:rPr>
        <w:t>agri</w:t>
      </w:r>
      <w:proofErr w:type="spellEnd"/>
      <w:r w:rsidR="00093AA5">
        <w:rPr>
          <w:rStyle w:val="CCTitle"/>
          <w:lang w:val="en-US"/>
        </w:rPr>
        <w:t>-</w:t>
      </w:r>
      <w:proofErr w:type="gramStart"/>
      <w:r>
        <w:rPr>
          <w:rStyle w:val="CCTitle"/>
          <w:lang w:val="en-US"/>
        </w:rPr>
        <w:t>cooperatives</w:t>
      </w:r>
      <w:proofErr w:type="gramEnd"/>
    </w:p>
    <w:p w14:paraId="47374C79" w14:textId="19AB6D2D" w:rsidR="00182716" w:rsidRPr="00867FA8" w:rsidRDefault="00481CCA" w:rsidP="006F5CEF">
      <w:r>
        <w:rPr>
          <w:rStyle w:val="CCSubtitle"/>
          <w:lang w:val="en-US"/>
        </w:rPr>
        <w:t xml:space="preserve">With the next negotiating round just days away, European farmers and </w:t>
      </w:r>
      <w:proofErr w:type="spellStart"/>
      <w:r>
        <w:rPr>
          <w:rStyle w:val="CCSubtitle"/>
          <w:lang w:val="en-US"/>
        </w:rPr>
        <w:t>agri</w:t>
      </w:r>
      <w:proofErr w:type="spellEnd"/>
      <w:r>
        <w:rPr>
          <w:rStyle w:val="CCSubtitle"/>
          <w:lang w:val="en-US"/>
        </w:rPr>
        <w:t>-cooperatives must address the sensitive sectors concessions and expectations for a balanced outcome in the EU-Australia free trade negotiations.</w:t>
      </w:r>
    </w:p>
    <w:p w14:paraId="182702DE" w14:textId="71DAF3C0" w:rsidR="00B631E7" w:rsidRDefault="00481CCA" w:rsidP="00481CCA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 xml:space="preserve">European farmers and </w:t>
      </w:r>
      <w:proofErr w:type="spellStart"/>
      <w:r>
        <w:rPr>
          <w:rStyle w:val="CCNormal"/>
          <w:sz w:val="20"/>
          <w:szCs w:val="20"/>
          <w:lang w:val="en-US"/>
        </w:rPr>
        <w:t>agri</w:t>
      </w:r>
      <w:proofErr w:type="spellEnd"/>
      <w:r>
        <w:rPr>
          <w:rStyle w:val="CCNormal"/>
          <w:sz w:val="20"/>
          <w:szCs w:val="20"/>
          <w:lang w:val="en-US"/>
        </w:rPr>
        <w:t xml:space="preserve">-cooperatives have been increasingly feeling the weight of the ambitious trade agenda of the European Union. </w:t>
      </w:r>
      <w:r w:rsidR="00E14B96">
        <w:rPr>
          <w:rStyle w:val="CCNormal"/>
          <w:sz w:val="20"/>
          <w:szCs w:val="20"/>
          <w:lang w:val="en-US"/>
        </w:rPr>
        <w:t xml:space="preserve">The cumulative effect </w:t>
      </w:r>
      <w:r w:rsidR="009D5595">
        <w:rPr>
          <w:rStyle w:val="CCNormal"/>
          <w:sz w:val="20"/>
          <w:szCs w:val="20"/>
          <w:lang w:val="en-US"/>
        </w:rPr>
        <w:t>felt</w:t>
      </w:r>
      <w:r w:rsidR="00FF6118">
        <w:rPr>
          <w:rStyle w:val="CCNormal"/>
          <w:sz w:val="20"/>
          <w:szCs w:val="20"/>
          <w:lang w:val="en-US"/>
        </w:rPr>
        <w:t xml:space="preserve"> from trade concessions</w:t>
      </w:r>
      <w:r w:rsidR="009D5595">
        <w:rPr>
          <w:rStyle w:val="CCNormal"/>
          <w:sz w:val="20"/>
          <w:szCs w:val="20"/>
          <w:lang w:val="en-US"/>
        </w:rPr>
        <w:t xml:space="preserve"> comes </w:t>
      </w:r>
      <w:r w:rsidR="00FF6118">
        <w:rPr>
          <w:rStyle w:val="CCNormal"/>
          <w:sz w:val="20"/>
          <w:szCs w:val="20"/>
          <w:lang w:val="en-US"/>
        </w:rPr>
        <w:t xml:space="preserve">on top of the many other challenges producers are facing, like rising input costs, effects of geopolitical </w:t>
      </w:r>
      <w:r w:rsidR="006035A4">
        <w:rPr>
          <w:rStyle w:val="CCNormal"/>
          <w:sz w:val="20"/>
          <w:szCs w:val="20"/>
          <w:lang w:val="en-US"/>
        </w:rPr>
        <w:t xml:space="preserve">tensions and </w:t>
      </w:r>
      <w:r w:rsidR="001757A8">
        <w:rPr>
          <w:rStyle w:val="CCNormal"/>
          <w:sz w:val="20"/>
          <w:szCs w:val="20"/>
          <w:lang w:val="en-US"/>
        </w:rPr>
        <w:t>pressure ste</w:t>
      </w:r>
      <w:r w:rsidR="00EC4790">
        <w:rPr>
          <w:rStyle w:val="CCNormal"/>
          <w:sz w:val="20"/>
          <w:szCs w:val="20"/>
          <w:lang w:val="en-US"/>
        </w:rPr>
        <w:t>m</w:t>
      </w:r>
      <w:r w:rsidR="001757A8">
        <w:rPr>
          <w:rStyle w:val="CCNormal"/>
          <w:sz w:val="20"/>
          <w:szCs w:val="20"/>
          <w:lang w:val="en-US"/>
        </w:rPr>
        <w:t>ming from the</w:t>
      </w:r>
      <w:r w:rsidR="000E548C">
        <w:rPr>
          <w:rStyle w:val="CCNormal"/>
          <w:sz w:val="20"/>
          <w:szCs w:val="20"/>
          <w:lang w:val="en-US"/>
        </w:rPr>
        <w:t xml:space="preserve"> EU</w:t>
      </w:r>
      <w:r w:rsidR="001757A8">
        <w:rPr>
          <w:rStyle w:val="CCNormal"/>
          <w:sz w:val="20"/>
          <w:szCs w:val="20"/>
          <w:lang w:val="en-US"/>
        </w:rPr>
        <w:t>’s</w:t>
      </w:r>
      <w:r w:rsidR="000E548C">
        <w:rPr>
          <w:rStyle w:val="CCNormal"/>
          <w:sz w:val="20"/>
          <w:szCs w:val="20"/>
          <w:lang w:val="en-US"/>
        </w:rPr>
        <w:t xml:space="preserve"> Green Deal agenda</w:t>
      </w:r>
      <w:r w:rsidR="00DF2B53">
        <w:rPr>
          <w:rStyle w:val="CCNormal"/>
          <w:sz w:val="20"/>
          <w:szCs w:val="20"/>
          <w:lang w:val="en-US"/>
        </w:rPr>
        <w:t>.</w:t>
      </w:r>
    </w:p>
    <w:p w14:paraId="3FD5BDD2" w14:textId="1A0A0AD4" w:rsidR="00131497" w:rsidRDefault="00131497" w:rsidP="00481CCA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 xml:space="preserve">While Australia is a </w:t>
      </w:r>
      <w:r w:rsidR="000A733B">
        <w:rPr>
          <w:rStyle w:val="CCNormal"/>
          <w:sz w:val="20"/>
          <w:szCs w:val="20"/>
          <w:lang w:val="en-US"/>
        </w:rPr>
        <w:t>likeminded</w:t>
      </w:r>
      <w:r w:rsidR="008D6FC0">
        <w:rPr>
          <w:rStyle w:val="CCNormal"/>
          <w:sz w:val="20"/>
          <w:szCs w:val="20"/>
          <w:lang w:val="en-US"/>
        </w:rPr>
        <w:t xml:space="preserve">, </w:t>
      </w:r>
      <w:r w:rsidR="008D5D56">
        <w:rPr>
          <w:rStyle w:val="CCNormal"/>
          <w:sz w:val="20"/>
          <w:szCs w:val="20"/>
          <w:lang w:val="en-US"/>
        </w:rPr>
        <w:t>trustworthy</w:t>
      </w:r>
      <w:r>
        <w:rPr>
          <w:rStyle w:val="CCNormal"/>
          <w:sz w:val="20"/>
          <w:szCs w:val="20"/>
          <w:lang w:val="en-US"/>
        </w:rPr>
        <w:t xml:space="preserve"> partner and an important ally, it </w:t>
      </w:r>
      <w:r w:rsidR="0044706F">
        <w:rPr>
          <w:rStyle w:val="CCNormal"/>
          <w:sz w:val="20"/>
          <w:szCs w:val="20"/>
          <w:lang w:val="en-US"/>
        </w:rPr>
        <w:t xml:space="preserve">is </w:t>
      </w:r>
      <w:r w:rsidR="001F3735">
        <w:rPr>
          <w:rStyle w:val="CCNormal"/>
          <w:sz w:val="20"/>
          <w:szCs w:val="20"/>
          <w:lang w:val="en-US"/>
        </w:rPr>
        <w:t xml:space="preserve">crucial </w:t>
      </w:r>
      <w:r w:rsidR="0044706F">
        <w:rPr>
          <w:rStyle w:val="CCNormal"/>
          <w:sz w:val="20"/>
          <w:szCs w:val="20"/>
          <w:lang w:val="en-US"/>
        </w:rPr>
        <w:t xml:space="preserve">that the concerns of the agricultural sector be seriously </w:t>
      </w:r>
      <w:r w:rsidR="008D5D56">
        <w:rPr>
          <w:rStyle w:val="CCNormal"/>
          <w:sz w:val="20"/>
          <w:szCs w:val="20"/>
          <w:lang w:val="en-US"/>
        </w:rPr>
        <w:t>considered</w:t>
      </w:r>
      <w:r w:rsidR="0044706F">
        <w:rPr>
          <w:rStyle w:val="CCNormal"/>
          <w:sz w:val="20"/>
          <w:szCs w:val="20"/>
          <w:lang w:val="en-US"/>
        </w:rPr>
        <w:t xml:space="preserve"> in </w:t>
      </w:r>
      <w:r w:rsidR="00093AA5">
        <w:rPr>
          <w:rStyle w:val="CCNormal"/>
          <w:sz w:val="20"/>
          <w:szCs w:val="20"/>
          <w:lang w:val="en-US"/>
        </w:rPr>
        <w:t>pursuit of the political</w:t>
      </w:r>
      <w:r w:rsidR="008D5D56">
        <w:rPr>
          <w:rStyle w:val="CCNormal"/>
          <w:sz w:val="20"/>
          <w:szCs w:val="20"/>
          <w:lang w:val="en-US"/>
        </w:rPr>
        <w:t xml:space="preserve"> agreement on </w:t>
      </w:r>
      <w:r w:rsidR="008D6FC0">
        <w:rPr>
          <w:rStyle w:val="CCNormal"/>
          <w:sz w:val="20"/>
          <w:szCs w:val="20"/>
          <w:lang w:val="en-US"/>
        </w:rPr>
        <w:t>the free</w:t>
      </w:r>
      <w:r w:rsidR="008D5D56">
        <w:rPr>
          <w:rStyle w:val="CCNormal"/>
          <w:sz w:val="20"/>
          <w:szCs w:val="20"/>
          <w:lang w:val="en-US"/>
        </w:rPr>
        <w:t xml:space="preserve"> trade deal. A </w:t>
      </w:r>
      <w:r w:rsidR="007A2ECB">
        <w:rPr>
          <w:rStyle w:val="CCNormal"/>
          <w:sz w:val="20"/>
          <w:szCs w:val="20"/>
          <w:lang w:val="en-US"/>
        </w:rPr>
        <w:t xml:space="preserve">balanced outcome in the agricultural chapter is </w:t>
      </w:r>
      <w:r w:rsidR="001F3735">
        <w:rPr>
          <w:rStyle w:val="CCNormal"/>
          <w:sz w:val="20"/>
          <w:szCs w:val="20"/>
          <w:lang w:val="en-US"/>
        </w:rPr>
        <w:t xml:space="preserve">the </w:t>
      </w:r>
      <w:r w:rsidR="007A2ECB">
        <w:rPr>
          <w:rStyle w:val="CCNormal"/>
          <w:sz w:val="20"/>
          <w:szCs w:val="20"/>
          <w:lang w:val="en-US"/>
        </w:rPr>
        <w:t xml:space="preserve">expectation from our </w:t>
      </w:r>
      <w:r w:rsidR="000C01A4">
        <w:rPr>
          <w:rStyle w:val="CCNormal"/>
          <w:sz w:val="20"/>
          <w:szCs w:val="20"/>
          <w:lang w:val="en-US"/>
        </w:rPr>
        <w:t xml:space="preserve">farmers and </w:t>
      </w:r>
      <w:proofErr w:type="spellStart"/>
      <w:r w:rsidR="000C01A4">
        <w:rPr>
          <w:rStyle w:val="CCNormal"/>
          <w:sz w:val="20"/>
          <w:szCs w:val="20"/>
          <w:lang w:val="en-US"/>
        </w:rPr>
        <w:t>agri</w:t>
      </w:r>
      <w:proofErr w:type="spellEnd"/>
      <w:r w:rsidR="000C01A4">
        <w:rPr>
          <w:rStyle w:val="CCNormal"/>
          <w:sz w:val="20"/>
          <w:szCs w:val="20"/>
          <w:lang w:val="en-US"/>
        </w:rPr>
        <w:t xml:space="preserve">-cooperatives, one where the sensitivities of certain sectors are </w:t>
      </w:r>
      <w:proofErr w:type="gramStart"/>
      <w:r w:rsidR="000C01A4">
        <w:rPr>
          <w:rStyle w:val="CCNormal"/>
          <w:sz w:val="20"/>
          <w:szCs w:val="20"/>
          <w:lang w:val="en-US"/>
        </w:rPr>
        <w:t>taken into account</w:t>
      </w:r>
      <w:proofErr w:type="gramEnd"/>
      <w:r w:rsidR="000C01A4">
        <w:rPr>
          <w:rStyle w:val="CCNormal"/>
          <w:sz w:val="20"/>
          <w:szCs w:val="20"/>
          <w:lang w:val="en-US"/>
        </w:rPr>
        <w:t>.</w:t>
      </w:r>
    </w:p>
    <w:p w14:paraId="22208554" w14:textId="17A47972" w:rsidR="000C01A4" w:rsidRDefault="000C01A4" w:rsidP="00481CCA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 xml:space="preserve">The sensitive sectors concerned by this trade deal are prevalently those of </w:t>
      </w:r>
      <w:r w:rsidR="00093AA5">
        <w:rPr>
          <w:rStyle w:val="CCNormal"/>
          <w:sz w:val="20"/>
          <w:szCs w:val="20"/>
          <w:lang w:val="en-US"/>
        </w:rPr>
        <w:t xml:space="preserve">sugar, </w:t>
      </w:r>
      <w:r w:rsidR="00EC4790">
        <w:rPr>
          <w:rStyle w:val="CCNormal"/>
          <w:sz w:val="20"/>
          <w:szCs w:val="20"/>
          <w:lang w:val="en-US"/>
        </w:rPr>
        <w:t>beef,</w:t>
      </w:r>
      <w:r>
        <w:rPr>
          <w:rStyle w:val="CCNormal"/>
          <w:sz w:val="20"/>
          <w:szCs w:val="20"/>
          <w:lang w:val="en-US"/>
        </w:rPr>
        <w:t xml:space="preserve"> and sheep meat. </w:t>
      </w:r>
      <w:r w:rsidR="00EC4790">
        <w:rPr>
          <w:rStyle w:val="CCNormal"/>
          <w:sz w:val="20"/>
          <w:szCs w:val="20"/>
          <w:lang w:val="en-US"/>
        </w:rPr>
        <w:t>These sectors</w:t>
      </w:r>
      <w:r>
        <w:rPr>
          <w:rStyle w:val="CCNormal"/>
          <w:sz w:val="20"/>
          <w:szCs w:val="20"/>
          <w:lang w:val="en-US"/>
        </w:rPr>
        <w:t xml:space="preserve"> are already overly exposed to international trade and </w:t>
      </w:r>
      <w:r w:rsidR="001F3735">
        <w:rPr>
          <w:rStyle w:val="CCNormal"/>
          <w:sz w:val="20"/>
          <w:szCs w:val="20"/>
          <w:lang w:val="en-US"/>
        </w:rPr>
        <w:t xml:space="preserve">are </w:t>
      </w:r>
      <w:r>
        <w:rPr>
          <w:rStyle w:val="CCNormal"/>
          <w:sz w:val="20"/>
          <w:szCs w:val="20"/>
          <w:lang w:val="en-US"/>
        </w:rPr>
        <w:t xml:space="preserve">under increasing pressure “at home” as well. </w:t>
      </w:r>
      <w:r w:rsidR="00AC247F">
        <w:rPr>
          <w:rStyle w:val="CCNormal"/>
          <w:sz w:val="20"/>
          <w:szCs w:val="20"/>
          <w:lang w:val="en-US"/>
        </w:rPr>
        <w:t>In addition, t</w:t>
      </w:r>
      <w:r w:rsidR="00AC247F" w:rsidRPr="00AC247F">
        <w:rPr>
          <w:rStyle w:val="CCNormal"/>
          <w:sz w:val="20"/>
          <w:szCs w:val="20"/>
          <w:lang w:val="en-US"/>
        </w:rPr>
        <w:t xml:space="preserve">he </w:t>
      </w:r>
      <w:r w:rsidR="008D6FC0">
        <w:rPr>
          <w:rStyle w:val="CCNormal"/>
          <w:sz w:val="20"/>
          <w:szCs w:val="20"/>
          <w:lang w:val="en-US"/>
        </w:rPr>
        <w:t>i</w:t>
      </w:r>
      <w:r w:rsidR="00AC247F" w:rsidRPr="00AC247F">
        <w:rPr>
          <w:rStyle w:val="CCNormal"/>
          <w:sz w:val="20"/>
          <w:szCs w:val="20"/>
          <w:lang w:val="en-US"/>
        </w:rPr>
        <w:t xml:space="preserve">mpact of UK </w:t>
      </w:r>
      <w:r w:rsidR="00AC247F">
        <w:rPr>
          <w:rStyle w:val="CCNormal"/>
          <w:sz w:val="20"/>
          <w:szCs w:val="20"/>
          <w:lang w:val="en-US"/>
        </w:rPr>
        <w:t>b</w:t>
      </w:r>
      <w:r w:rsidR="00AC247F" w:rsidRPr="00AC247F">
        <w:rPr>
          <w:rStyle w:val="CCNormal"/>
          <w:sz w:val="20"/>
          <w:szCs w:val="20"/>
          <w:lang w:val="en-US"/>
        </w:rPr>
        <w:t xml:space="preserve">i-lateral trade deals must also be considered. </w:t>
      </w:r>
      <w:r w:rsidR="00EC4790">
        <w:rPr>
          <w:rStyle w:val="CCNormal"/>
          <w:sz w:val="20"/>
          <w:szCs w:val="20"/>
          <w:lang w:val="en-US"/>
        </w:rPr>
        <w:t>The EU</w:t>
      </w:r>
      <w:r w:rsidR="00093AA5" w:rsidRPr="00AC247F">
        <w:rPr>
          <w:rStyle w:val="CCNormal"/>
          <w:sz w:val="20"/>
          <w:szCs w:val="20"/>
          <w:lang w:val="en-US"/>
        </w:rPr>
        <w:t xml:space="preserve"> </w:t>
      </w:r>
      <w:r w:rsidR="00093AA5">
        <w:rPr>
          <w:rStyle w:val="CCNormal"/>
          <w:sz w:val="20"/>
          <w:szCs w:val="20"/>
          <w:lang w:val="en-US"/>
        </w:rPr>
        <w:t>is</w:t>
      </w:r>
      <w:r w:rsidR="00093AA5" w:rsidRPr="00AC247F">
        <w:rPr>
          <w:rStyle w:val="CCNormal"/>
          <w:sz w:val="20"/>
          <w:szCs w:val="20"/>
          <w:lang w:val="en-US"/>
        </w:rPr>
        <w:t xml:space="preserve"> </w:t>
      </w:r>
      <w:r w:rsidR="00AC247F" w:rsidRPr="00AC247F">
        <w:rPr>
          <w:rStyle w:val="CCNormal"/>
          <w:sz w:val="20"/>
          <w:szCs w:val="20"/>
          <w:lang w:val="en-US"/>
        </w:rPr>
        <w:t>exposed to a doubling of volumes effectively</w:t>
      </w:r>
      <w:r w:rsidR="00EC4790">
        <w:rPr>
          <w:rStyle w:val="CCNormal"/>
          <w:sz w:val="20"/>
          <w:szCs w:val="20"/>
          <w:lang w:val="en-US"/>
        </w:rPr>
        <w:t>,</w:t>
      </w:r>
      <w:r w:rsidR="00AC247F" w:rsidRPr="00AC247F">
        <w:rPr>
          <w:rStyle w:val="CCNormal"/>
          <w:sz w:val="20"/>
          <w:szCs w:val="20"/>
          <w:lang w:val="en-US"/>
        </w:rPr>
        <w:t xml:space="preserve"> of </w:t>
      </w:r>
      <w:r w:rsidR="00627CE8">
        <w:rPr>
          <w:rStyle w:val="CCNormal"/>
          <w:sz w:val="20"/>
          <w:szCs w:val="20"/>
          <w:lang w:val="en-US"/>
        </w:rPr>
        <w:t xml:space="preserve">these same commodities </w:t>
      </w:r>
      <w:r w:rsidR="00AC247F" w:rsidRPr="00AC247F">
        <w:rPr>
          <w:rStyle w:val="CCNormal"/>
          <w:sz w:val="20"/>
          <w:szCs w:val="20"/>
          <w:lang w:val="en-US"/>
        </w:rPr>
        <w:t>entering the EU</w:t>
      </w:r>
      <w:r w:rsidR="00EC4790">
        <w:rPr>
          <w:rStyle w:val="CCNormal"/>
          <w:sz w:val="20"/>
          <w:szCs w:val="20"/>
          <w:lang w:val="en-US"/>
        </w:rPr>
        <w:t>-</w:t>
      </w:r>
      <w:r w:rsidR="00AC247F" w:rsidRPr="00AC247F">
        <w:rPr>
          <w:rStyle w:val="CCNormal"/>
          <w:sz w:val="20"/>
          <w:szCs w:val="20"/>
          <w:lang w:val="en-US"/>
        </w:rPr>
        <w:t>UK market following B</w:t>
      </w:r>
      <w:r w:rsidR="001F3735">
        <w:rPr>
          <w:rStyle w:val="CCNormal"/>
          <w:sz w:val="20"/>
          <w:szCs w:val="20"/>
          <w:lang w:val="en-US"/>
        </w:rPr>
        <w:t>rexit</w:t>
      </w:r>
      <w:r w:rsidR="00AC247F" w:rsidRPr="00AC247F">
        <w:rPr>
          <w:rStyle w:val="CCNormal"/>
          <w:sz w:val="20"/>
          <w:szCs w:val="20"/>
          <w:lang w:val="en-US"/>
        </w:rPr>
        <w:t xml:space="preserve"> as the UK </w:t>
      </w:r>
      <w:r w:rsidR="00627CE8">
        <w:rPr>
          <w:rStyle w:val="CCNormal"/>
          <w:sz w:val="20"/>
          <w:szCs w:val="20"/>
          <w:lang w:val="en-US"/>
        </w:rPr>
        <w:t>pursues its</w:t>
      </w:r>
      <w:r w:rsidR="00AC247F" w:rsidRPr="00AC247F">
        <w:rPr>
          <w:rStyle w:val="CCNormal"/>
          <w:sz w:val="20"/>
          <w:szCs w:val="20"/>
          <w:lang w:val="en-US"/>
        </w:rPr>
        <w:t xml:space="preserve"> own deals with </w:t>
      </w:r>
      <w:r w:rsidR="00093AA5">
        <w:rPr>
          <w:rStyle w:val="CCNormal"/>
          <w:sz w:val="20"/>
          <w:szCs w:val="20"/>
          <w:lang w:val="en-US"/>
        </w:rPr>
        <w:t>other</w:t>
      </w:r>
      <w:r w:rsidR="00093AA5" w:rsidRPr="00AC247F">
        <w:rPr>
          <w:rStyle w:val="CCNormal"/>
          <w:sz w:val="20"/>
          <w:szCs w:val="20"/>
          <w:lang w:val="en-US"/>
        </w:rPr>
        <w:t xml:space="preserve"> </w:t>
      </w:r>
      <w:r w:rsidR="00AC247F" w:rsidRPr="00AC247F">
        <w:rPr>
          <w:rStyle w:val="CCNormal"/>
          <w:sz w:val="20"/>
          <w:szCs w:val="20"/>
          <w:lang w:val="en-US"/>
        </w:rPr>
        <w:t>countries.</w:t>
      </w:r>
      <w:r w:rsidR="004C0095">
        <w:rPr>
          <w:rStyle w:val="CCNormal"/>
          <w:sz w:val="20"/>
          <w:szCs w:val="20"/>
          <w:lang w:val="en-US"/>
        </w:rPr>
        <w:t xml:space="preserve"> </w:t>
      </w:r>
      <w:r w:rsidR="00615077">
        <w:rPr>
          <w:rStyle w:val="CCNormal"/>
          <w:sz w:val="20"/>
          <w:szCs w:val="20"/>
          <w:lang w:val="en-US"/>
        </w:rPr>
        <w:t>Hence</w:t>
      </w:r>
      <w:r w:rsidR="004C0095">
        <w:rPr>
          <w:rStyle w:val="CCNormal"/>
          <w:sz w:val="20"/>
          <w:szCs w:val="20"/>
          <w:lang w:val="en-US"/>
        </w:rPr>
        <w:t xml:space="preserve">, </w:t>
      </w:r>
      <w:r w:rsidR="006842FB">
        <w:rPr>
          <w:rStyle w:val="CCNormal"/>
          <w:sz w:val="20"/>
          <w:szCs w:val="20"/>
          <w:lang w:val="en-US"/>
        </w:rPr>
        <w:t xml:space="preserve">as a general principle neither of these sensitive sectors can </w:t>
      </w:r>
      <w:r w:rsidR="006842FB" w:rsidRPr="006842FB">
        <w:rPr>
          <w:rStyle w:val="CCNormal"/>
          <w:sz w:val="20"/>
          <w:szCs w:val="20"/>
          <w:lang w:val="en-US"/>
        </w:rPr>
        <w:t>accept more concessions given to third-country partners in the context of trade negotiations.</w:t>
      </w:r>
    </w:p>
    <w:p w14:paraId="5C97E6DF" w14:textId="1694EC86" w:rsidR="0077623C" w:rsidRDefault="00467F7F" w:rsidP="00481CCA">
      <w:pPr>
        <w:rPr>
          <w:rStyle w:val="CCNormal"/>
          <w:sz w:val="20"/>
          <w:szCs w:val="20"/>
          <w:lang w:val="en-US"/>
        </w:rPr>
      </w:pPr>
      <w:r>
        <w:rPr>
          <w:rStyle w:val="CCNormal"/>
          <w:sz w:val="20"/>
          <w:szCs w:val="20"/>
          <w:lang w:val="en-US"/>
        </w:rPr>
        <w:t>Of course, a</w:t>
      </w:r>
      <w:r w:rsidR="00E34B79">
        <w:rPr>
          <w:rStyle w:val="CCNormal"/>
          <w:sz w:val="20"/>
          <w:szCs w:val="20"/>
          <w:lang w:val="en-US"/>
        </w:rPr>
        <w:t xml:space="preserve"> </w:t>
      </w:r>
      <w:r w:rsidR="00D64685">
        <w:rPr>
          <w:rStyle w:val="CCNormal"/>
          <w:sz w:val="20"/>
          <w:szCs w:val="20"/>
          <w:lang w:val="en-US"/>
        </w:rPr>
        <w:t>trade negotiation</w:t>
      </w:r>
      <w:r w:rsidR="00E34B79">
        <w:rPr>
          <w:rStyle w:val="CCNormal"/>
          <w:sz w:val="20"/>
          <w:szCs w:val="20"/>
          <w:lang w:val="en-US"/>
        </w:rPr>
        <w:t xml:space="preserve"> </w:t>
      </w:r>
      <w:r w:rsidR="00D64685">
        <w:rPr>
          <w:rStyle w:val="CCNormal"/>
          <w:sz w:val="20"/>
          <w:szCs w:val="20"/>
          <w:lang w:val="en-US"/>
        </w:rPr>
        <w:t>is</w:t>
      </w:r>
      <w:r w:rsidR="00E34B79">
        <w:rPr>
          <w:rStyle w:val="CCNormal"/>
          <w:sz w:val="20"/>
          <w:szCs w:val="20"/>
          <w:lang w:val="en-US"/>
        </w:rPr>
        <w:t xml:space="preserve"> a give and take exercise, </w:t>
      </w:r>
      <w:r w:rsidR="00D64685">
        <w:rPr>
          <w:rStyle w:val="CCNormal"/>
          <w:sz w:val="20"/>
          <w:szCs w:val="20"/>
          <w:lang w:val="en-US"/>
        </w:rPr>
        <w:t xml:space="preserve">but it </w:t>
      </w:r>
      <w:r w:rsidR="00330674">
        <w:rPr>
          <w:rStyle w:val="CCNormal"/>
          <w:sz w:val="20"/>
          <w:szCs w:val="20"/>
          <w:lang w:val="en-US"/>
        </w:rPr>
        <w:t>must</w:t>
      </w:r>
      <w:r w:rsidR="00D64685">
        <w:rPr>
          <w:rStyle w:val="CCNormal"/>
          <w:sz w:val="20"/>
          <w:szCs w:val="20"/>
          <w:lang w:val="en-US"/>
        </w:rPr>
        <w:t xml:space="preserve"> </w:t>
      </w:r>
      <w:r w:rsidR="00D206FF">
        <w:rPr>
          <w:rStyle w:val="CCNormal"/>
          <w:sz w:val="20"/>
          <w:szCs w:val="20"/>
          <w:lang w:val="en-US"/>
        </w:rPr>
        <w:t>lead to a</w:t>
      </w:r>
      <w:r w:rsidR="00D64685">
        <w:rPr>
          <w:rStyle w:val="CCNormal"/>
          <w:sz w:val="20"/>
          <w:szCs w:val="20"/>
          <w:lang w:val="en-US"/>
        </w:rPr>
        <w:t xml:space="preserve"> balanced outcome for the agriculture sector. </w:t>
      </w:r>
      <w:r w:rsidR="00CB1B5C">
        <w:rPr>
          <w:rStyle w:val="CCNormal"/>
          <w:sz w:val="20"/>
          <w:szCs w:val="20"/>
          <w:lang w:val="en-US"/>
        </w:rPr>
        <w:t xml:space="preserve">It is key that the agreement with Australia </w:t>
      </w:r>
      <w:r w:rsidR="00D206FF">
        <w:rPr>
          <w:rStyle w:val="CCNormal"/>
          <w:sz w:val="20"/>
          <w:szCs w:val="20"/>
          <w:lang w:val="en-US"/>
        </w:rPr>
        <w:t>considers</w:t>
      </w:r>
      <w:r w:rsidR="00486C3E">
        <w:rPr>
          <w:rStyle w:val="CCNormal"/>
          <w:sz w:val="20"/>
          <w:szCs w:val="20"/>
          <w:lang w:val="en-US"/>
        </w:rPr>
        <w:t xml:space="preserve"> the cumulative impact, but </w:t>
      </w:r>
      <w:r w:rsidR="00CB1B5C">
        <w:rPr>
          <w:rStyle w:val="CCNormal"/>
          <w:sz w:val="20"/>
          <w:szCs w:val="20"/>
          <w:lang w:val="en-US"/>
        </w:rPr>
        <w:t>also provides the opportunity to</w:t>
      </w:r>
      <w:r w:rsidR="00CB1B5C" w:rsidRPr="00CB1B5C">
        <w:rPr>
          <w:rStyle w:val="CCNormal"/>
          <w:sz w:val="20"/>
          <w:szCs w:val="20"/>
          <w:lang w:val="en-US"/>
        </w:rPr>
        <w:t xml:space="preserve"> tackle</w:t>
      </w:r>
      <w:r w:rsidR="00CB1B5C">
        <w:rPr>
          <w:rStyle w:val="CCNormal"/>
          <w:sz w:val="20"/>
          <w:szCs w:val="20"/>
          <w:lang w:val="en-US"/>
        </w:rPr>
        <w:t xml:space="preserve"> outstanding</w:t>
      </w:r>
      <w:r w:rsidR="00CB1B5C" w:rsidRPr="00CB1B5C">
        <w:rPr>
          <w:rStyle w:val="CCNormal"/>
          <w:sz w:val="20"/>
          <w:szCs w:val="20"/>
          <w:lang w:val="en-US"/>
        </w:rPr>
        <w:t xml:space="preserve"> sanitary and phytosanitary measures (SPS) issues, avoid market disturbanc</w:t>
      </w:r>
      <w:r w:rsidR="00CB1B5C">
        <w:rPr>
          <w:rStyle w:val="CCNormal"/>
          <w:sz w:val="20"/>
          <w:szCs w:val="20"/>
          <w:lang w:val="en-US"/>
        </w:rPr>
        <w:t>e</w:t>
      </w:r>
      <w:r w:rsidR="00CB1B5C" w:rsidRPr="00CB1B5C">
        <w:rPr>
          <w:rStyle w:val="CCNormal"/>
          <w:sz w:val="20"/>
          <w:szCs w:val="20"/>
          <w:lang w:val="en-US"/>
        </w:rPr>
        <w:t xml:space="preserve">, </w:t>
      </w:r>
      <w:r w:rsidR="00CB1B5C">
        <w:rPr>
          <w:rStyle w:val="CCNormal"/>
          <w:sz w:val="20"/>
          <w:szCs w:val="20"/>
          <w:lang w:val="en-US"/>
        </w:rPr>
        <w:t>make important progress on the recognition of GIs</w:t>
      </w:r>
      <w:r w:rsidR="00D206FF">
        <w:rPr>
          <w:rStyle w:val="CCNormal"/>
          <w:sz w:val="20"/>
          <w:szCs w:val="20"/>
          <w:lang w:val="en-US"/>
        </w:rPr>
        <w:t>,</w:t>
      </w:r>
      <w:r w:rsidR="00CB1B5C">
        <w:rPr>
          <w:rStyle w:val="CCNormal"/>
          <w:sz w:val="20"/>
          <w:szCs w:val="20"/>
          <w:lang w:val="en-US"/>
        </w:rPr>
        <w:t xml:space="preserve"> w</w:t>
      </w:r>
      <w:r w:rsidR="00CB1B5C" w:rsidRPr="00CB1B5C">
        <w:rPr>
          <w:rStyle w:val="CCNormal"/>
          <w:sz w:val="20"/>
          <w:szCs w:val="20"/>
          <w:lang w:val="en-US"/>
        </w:rPr>
        <w:t xml:space="preserve">hile also leading to concrete market access </w:t>
      </w:r>
      <w:r w:rsidR="00CB1B5C">
        <w:rPr>
          <w:rStyle w:val="CCNormal"/>
          <w:sz w:val="20"/>
          <w:szCs w:val="20"/>
          <w:lang w:val="en-US"/>
        </w:rPr>
        <w:t>for the</w:t>
      </w:r>
      <w:r w:rsidR="00CB1B5C" w:rsidRPr="00CB1B5C">
        <w:rPr>
          <w:rStyle w:val="CCNormal"/>
          <w:sz w:val="20"/>
          <w:szCs w:val="20"/>
          <w:lang w:val="en-US"/>
        </w:rPr>
        <w:t xml:space="preserve"> EU</w:t>
      </w:r>
      <w:r w:rsidR="00E7442E">
        <w:rPr>
          <w:rStyle w:val="CCNormal"/>
          <w:sz w:val="20"/>
          <w:szCs w:val="20"/>
          <w:lang w:val="en-US"/>
        </w:rPr>
        <w:t>’s products</w:t>
      </w:r>
      <w:r w:rsidR="00CB1B5C">
        <w:rPr>
          <w:rStyle w:val="CCNormal"/>
          <w:sz w:val="20"/>
          <w:szCs w:val="20"/>
          <w:lang w:val="en-US"/>
        </w:rPr>
        <w:t xml:space="preserve"> as well</w:t>
      </w:r>
      <w:r w:rsidR="00CB1B5C" w:rsidRPr="00CB1B5C">
        <w:rPr>
          <w:rStyle w:val="CCNormal"/>
          <w:sz w:val="20"/>
          <w:szCs w:val="20"/>
          <w:lang w:val="en-US"/>
        </w:rPr>
        <w:t>.</w:t>
      </w:r>
    </w:p>
    <w:p w14:paraId="2BA5C42F" w14:textId="79EAC1C0" w:rsidR="00925C9C" w:rsidRPr="00763906" w:rsidRDefault="0077623C" w:rsidP="00235A0D">
      <w:pPr>
        <w:rPr>
          <w:rFonts w:ascii="Montserrat" w:hAnsi="Montserrat"/>
          <w:color w:val="3B3838" w:themeColor="background2" w:themeShade="40"/>
          <w:sz w:val="20"/>
          <w:szCs w:val="20"/>
          <w:lang w:val="en-US"/>
        </w:rPr>
      </w:pPr>
      <w:r w:rsidRPr="0077623C">
        <w:rPr>
          <w:rStyle w:val="CCNormal"/>
          <w:sz w:val="20"/>
          <w:szCs w:val="20"/>
          <w:lang w:val="en-US"/>
        </w:rPr>
        <w:lastRenderedPageBreak/>
        <w:t xml:space="preserve">Furthermore, with the additional sustainability requirements being placed on our farmers and </w:t>
      </w:r>
      <w:proofErr w:type="spellStart"/>
      <w:r w:rsidRPr="0077623C">
        <w:rPr>
          <w:rStyle w:val="CCNormal"/>
          <w:sz w:val="20"/>
          <w:szCs w:val="20"/>
          <w:lang w:val="en-US"/>
        </w:rPr>
        <w:t>agri</w:t>
      </w:r>
      <w:proofErr w:type="spellEnd"/>
      <w:r w:rsidRPr="0077623C">
        <w:rPr>
          <w:rStyle w:val="CCNormal"/>
          <w:sz w:val="20"/>
          <w:szCs w:val="20"/>
          <w:lang w:val="en-US"/>
        </w:rPr>
        <w:t xml:space="preserve">-cooperatives with </w:t>
      </w:r>
      <w:r w:rsidR="00DA6EA7">
        <w:rPr>
          <w:rStyle w:val="CCNormal"/>
          <w:sz w:val="20"/>
          <w:szCs w:val="20"/>
          <w:lang w:val="en-US"/>
        </w:rPr>
        <w:t xml:space="preserve">the EU’s </w:t>
      </w:r>
      <w:r w:rsidRPr="0077623C">
        <w:rPr>
          <w:rStyle w:val="CCNormal"/>
          <w:sz w:val="20"/>
          <w:szCs w:val="20"/>
          <w:lang w:val="en-US"/>
        </w:rPr>
        <w:t xml:space="preserve">Green Deal agenda, ensuring reciprocity of norms as well as a level playing field is necessary. </w:t>
      </w:r>
      <w:r w:rsidR="00DA6EA7">
        <w:rPr>
          <w:rStyle w:val="CCNormal"/>
          <w:sz w:val="20"/>
          <w:szCs w:val="20"/>
          <w:lang w:val="en-US"/>
        </w:rPr>
        <w:t xml:space="preserve">It is an expectation that this agreement </w:t>
      </w:r>
      <w:r w:rsidR="00E7442E">
        <w:rPr>
          <w:rStyle w:val="CCNormal"/>
          <w:sz w:val="20"/>
          <w:szCs w:val="20"/>
          <w:lang w:val="en-US"/>
        </w:rPr>
        <w:t>should</w:t>
      </w:r>
      <w:r w:rsidR="00DA6EA7">
        <w:rPr>
          <w:rStyle w:val="CCNormal"/>
          <w:sz w:val="20"/>
          <w:szCs w:val="20"/>
          <w:lang w:val="en-US"/>
        </w:rPr>
        <w:t xml:space="preserve"> feature an ambitious Sustainable Food Systems Chapter, </w:t>
      </w:r>
      <w:r w:rsidR="00763906">
        <w:rPr>
          <w:rStyle w:val="CCNormal"/>
          <w:sz w:val="20"/>
          <w:szCs w:val="20"/>
          <w:lang w:val="en-US"/>
        </w:rPr>
        <w:t>such as the</w:t>
      </w:r>
      <w:r w:rsidR="00DA6EA7">
        <w:rPr>
          <w:rStyle w:val="CCNormal"/>
          <w:sz w:val="20"/>
          <w:szCs w:val="20"/>
          <w:lang w:val="en-US"/>
        </w:rPr>
        <w:t xml:space="preserve"> one previously concluded with New Zealand.</w:t>
      </w:r>
    </w:p>
    <w:p w14:paraId="11640822" w14:textId="77777777" w:rsidR="00182716" w:rsidRPr="00135F43" w:rsidRDefault="00F64544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A98BCB51ED044204B3B46271AC203F6F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4598B7A6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0ECA3718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</w:t>
      </w:r>
      <w:proofErr w:type="spellStart"/>
      <w:r w:rsidRPr="00135F43">
        <w:rPr>
          <w:rStyle w:val="CCNormal"/>
          <w:sz w:val="20"/>
          <w:szCs w:val="20"/>
        </w:rPr>
        <w:t>agri</w:t>
      </w:r>
      <w:proofErr w:type="spellEnd"/>
      <w:r w:rsidRPr="00135F43">
        <w:rPr>
          <w:rStyle w:val="CCNormal"/>
          <w:sz w:val="20"/>
          <w:szCs w:val="20"/>
        </w:rPr>
        <w:t xml:space="preserve">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A98BCB51ED044204B3B46271AC203F6F"/>
        </w:placeholder>
      </w:sdtPr>
      <w:sdtEndPr/>
      <w:sdtContent>
        <w:p w14:paraId="7EB05ABF" w14:textId="22A9A727" w:rsidR="00B650F0" w:rsidRPr="00B953B8" w:rsidRDefault="00093AA5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59264" behindDoc="0" locked="0" layoutInCell="1" allowOverlap="1" wp14:anchorId="320E1C42" wp14:editId="0F39421A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109219</wp:posOffset>
                    </wp:positionV>
                    <wp:extent cx="5838825" cy="0"/>
                    <wp:effectExtent l="0" t="0" r="0" b="0"/>
                    <wp:wrapNone/>
                    <wp:docPr id="1" name="Straight Connector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B6EC9AD"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" strokecolor="#ed7d31 [3205]" strokeweight="1.5pt">
                    <v:stroke joinstyle="miter"/>
                    <o:lock v:ext="edit" shapetype="f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A98BCB51ED044204B3B46271AC203F6F"/>
        </w:placeholder>
        <w:temporary/>
      </w:sdtPr>
      <w:sdtEndPr>
        <w:rPr>
          <w:rStyle w:val="CCNormal"/>
        </w:rPr>
      </w:sdtEndPr>
      <w:sdtContent>
        <w:p w14:paraId="4E965915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361072E9" w14:textId="77777777" w:rsidTr="00716D7C">
        <w:tc>
          <w:tcPr>
            <w:tcW w:w="4253" w:type="dxa"/>
          </w:tcPr>
          <w:p w14:paraId="78E452AB" w14:textId="5A67C879" w:rsidR="00E6727E" w:rsidRPr="00135F43" w:rsidRDefault="001F37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Ksenija Simovic</w:t>
            </w:r>
          </w:p>
          <w:p w14:paraId="6A44545E" w14:textId="5A82BEEB" w:rsidR="00E6727E" w:rsidRPr="00135F43" w:rsidRDefault="001F3735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5A6589DD" w14:textId="64E32BF7" w:rsidR="00E6727E" w:rsidRPr="00135F43" w:rsidRDefault="001F3735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ksenija.simovic@copa-cogeca.eu</w:t>
            </w:r>
          </w:p>
        </w:tc>
        <w:tc>
          <w:tcPr>
            <w:tcW w:w="4763" w:type="dxa"/>
          </w:tcPr>
          <w:p w14:paraId="0466DCD3" w14:textId="7A1A8076" w:rsidR="00E6727E" w:rsidRPr="00135F43" w:rsidRDefault="001F37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Sarah Lahouegue</w:t>
            </w:r>
          </w:p>
          <w:p w14:paraId="79322F97" w14:textId="65BF37FC" w:rsidR="00E6727E" w:rsidRPr="00135F43" w:rsidRDefault="001F37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Communications Officer</w:t>
            </w:r>
          </w:p>
          <w:p w14:paraId="1558A2C1" w14:textId="73D3A7F8" w:rsidR="00E6727E" w:rsidRPr="00135F43" w:rsidRDefault="001F37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04687300" w14:textId="388B5303" w:rsidR="00E6727E" w:rsidRPr="00135F43" w:rsidRDefault="001F3735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sarah.lahouegue@copa-cogeca.eu</w:t>
            </w:r>
          </w:p>
        </w:tc>
      </w:tr>
      <w:bookmarkEnd w:id="0"/>
    </w:tbl>
    <w:p w14:paraId="3015190E" w14:textId="77777777" w:rsidR="00E6727E" w:rsidRPr="00235A0D" w:rsidRDefault="00E6727E" w:rsidP="00135F43"/>
    <w:sectPr w:rsidR="00E6727E" w:rsidRPr="00235A0D" w:rsidSect="0010712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8BFFA" w14:textId="77777777" w:rsidR="000240CB" w:rsidRPr="00716D7C" w:rsidRDefault="000240CB" w:rsidP="00716D7C">
      <w:r>
        <w:separator/>
      </w:r>
    </w:p>
  </w:endnote>
  <w:endnote w:type="continuationSeparator" w:id="0">
    <w:p w14:paraId="3F5AF139" w14:textId="77777777" w:rsidR="000240CB" w:rsidRPr="00716D7C" w:rsidRDefault="000240CB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037A09-98EA-4164-8DC4-E943833B78C9}"/>
    <w:embedBold r:id="rId2" w:fontKey="{900D163F-B799-4AA1-80E1-0093311600CF}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5E55BFFB-2BA8-44F9-94BC-508CC0AB78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908C524-2714-4EBF-AB45-E6C13686755D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1717EA19-4DE6-475C-AE68-FB748D9F3472}"/>
    <w:embedBold r:id="rId6" w:fontKey="{F79EA7E9-315A-4A14-BA82-0D0816C801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81C5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58DBC908" wp14:editId="02BC175E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614F9D3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3DC0C58E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2767B161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28739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5D7F6288" wp14:editId="7AF3D9A0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96A82B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2625FE8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AA141AE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C3EE9" w14:textId="77777777" w:rsidR="000240CB" w:rsidRPr="00716D7C" w:rsidRDefault="000240CB" w:rsidP="00716D7C">
      <w:r>
        <w:separator/>
      </w:r>
    </w:p>
  </w:footnote>
  <w:footnote w:type="continuationSeparator" w:id="0">
    <w:p w14:paraId="2CFD079D" w14:textId="77777777" w:rsidR="000240CB" w:rsidRPr="00716D7C" w:rsidRDefault="000240CB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A689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0D7352FD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04D9345D" wp14:editId="1BBA84A5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1C437CE5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CCA"/>
    <w:rsid w:val="00006AB9"/>
    <w:rsid w:val="000240CB"/>
    <w:rsid w:val="000356F5"/>
    <w:rsid w:val="00071DB6"/>
    <w:rsid w:val="00093AA5"/>
    <w:rsid w:val="000A733B"/>
    <w:rsid w:val="000B1D84"/>
    <w:rsid w:val="000C01A4"/>
    <w:rsid w:val="000C526D"/>
    <w:rsid w:val="000D2B3B"/>
    <w:rsid w:val="000D34BA"/>
    <w:rsid w:val="000E548C"/>
    <w:rsid w:val="00100850"/>
    <w:rsid w:val="00107120"/>
    <w:rsid w:val="00117877"/>
    <w:rsid w:val="00131497"/>
    <w:rsid w:val="0013357E"/>
    <w:rsid w:val="00135F43"/>
    <w:rsid w:val="00146C88"/>
    <w:rsid w:val="0015598F"/>
    <w:rsid w:val="001648FF"/>
    <w:rsid w:val="00165DC9"/>
    <w:rsid w:val="00171312"/>
    <w:rsid w:val="001757A8"/>
    <w:rsid w:val="00175F2B"/>
    <w:rsid w:val="00182716"/>
    <w:rsid w:val="00187A93"/>
    <w:rsid w:val="00194938"/>
    <w:rsid w:val="001950AD"/>
    <w:rsid w:val="001E1ED9"/>
    <w:rsid w:val="001F1C55"/>
    <w:rsid w:val="001F3735"/>
    <w:rsid w:val="00215D96"/>
    <w:rsid w:val="00235A0D"/>
    <w:rsid w:val="00244682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30674"/>
    <w:rsid w:val="00341D97"/>
    <w:rsid w:val="00342023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4706F"/>
    <w:rsid w:val="00467BDE"/>
    <w:rsid w:val="00467F7F"/>
    <w:rsid w:val="00481CCA"/>
    <w:rsid w:val="00486A5D"/>
    <w:rsid w:val="00486C3E"/>
    <w:rsid w:val="004C0095"/>
    <w:rsid w:val="004C39C3"/>
    <w:rsid w:val="004D1FA4"/>
    <w:rsid w:val="004F6EE0"/>
    <w:rsid w:val="005202ED"/>
    <w:rsid w:val="0056456D"/>
    <w:rsid w:val="00564F19"/>
    <w:rsid w:val="00590988"/>
    <w:rsid w:val="00592F70"/>
    <w:rsid w:val="005E5961"/>
    <w:rsid w:val="005F62C2"/>
    <w:rsid w:val="00600ED3"/>
    <w:rsid w:val="006035A4"/>
    <w:rsid w:val="00607BB2"/>
    <w:rsid w:val="00615077"/>
    <w:rsid w:val="00627CE8"/>
    <w:rsid w:val="00641635"/>
    <w:rsid w:val="006662C9"/>
    <w:rsid w:val="00671B34"/>
    <w:rsid w:val="00677134"/>
    <w:rsid w:val="006772EB"/>
    <w:rsid w:val="00681DA3"/>
    <w:rsid w:val="006842FB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3906"/>
    <w:rsid w:val="00767438"/>
    <w:rsid w:val="0077623C"/>
    <w:rsid w:val="00777A2D"/>
    <w:rsid w:val="0078288C"/>
    <w:rsid w:val="007844E9"/>
    <w:rsid w:val="00795E0D"/>
    <w:rsid w:val="007A2ECB"/>
    <w:rsid w:val="007B5E6E"/>
    <w:rsid w:val="007B6D94"/>
    <w:rsid w:val="007B7735"/>
    <w:rsid w:val="007C5E9B"/>
    <w:rsid w:val="007F3E4D"/>
    <w:rsid w:val="007F739D"/>
    <w:rsid w:val="00800A86"/>
    <w:rsid w:val="008047EE"/>
    <w:rsid w:val="00805042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D5D56"/>
    <w:rsid w:val="008D6FC0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D163E"/>
    <w:rsid w:val="009D40C9"/>
    <w:rsid w:val="009D5595"/>
    <w:rsid w:val="009F1163"/>
    <w:rsid w:val="00A1126D"/>
    <w:rsid w:val="00A20342"/>
    <w:rsid w:val="00A63781"/>
    <w:rsid w:val="00A77A31"/>
    <w:rsid w:val="00A9463E"/>
    <w:rsid w:val="00AC247F"/>
    <w:rsid w:val="00AE5E6F"/>
    <w:rsid w:val="00AF6D18"/>
    <w:rsid w:val="00B013FC"/>
    <w:rsid w:val="00B01B09"/>
    <w:rsid w:val="00B22284"/>
    <w:rsid w:val="00B37D8B"/>
    <w:rsid w:val="00B5068C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32E7E"/>
    <w:rsid w:val="00C435EA"/>
    <w:rsid w:val="00C5271A"/>
    <w:rsid w:val="00C544BA"/>
    <w:rsid w:val="00CA4F69"/>
    <w:rsid w:val="00CB1B5C"/>
    <w:rsid w:val="00CB62FE"/>
    <w:rsid w:val="00CC4394"/>
    <w:rsid w:val="00CE19D7"/>
    <w:rsid w:val="00CE79A1"/>
    <w:rsid w:val="00CF4B85"/>
    <w:rsid w:val="00D1533B"/>
    <w:rsid w:val="00D206FF"/>
    <w:rsid w:val="00D239FF"/>
    <w:rsid w:val="00D64685"/>
    <w:rsid w:val="00D66617"/>
    <w:rsid w:val="00D72C78"/>
    <w:rsid w:val="00DA6EA7"/>
    <w:rsid w:val="00DF2B53"/>
    <w:rsid w:val="00DF6217"/>
    <w:rsid w:val="00E05511"/>
    <w:rsid w:val="00E14B96"/>
    <w:rsid w:val="00E2211C"/>
    <w:rsid w:val="00E34B79"/>
    <w:rsid w:val="00E510B1"/>
    <w:rsid w:val="00E6727E"/>
    <w:rsid w:val="00E72924"/>
    <w:rsid w:val="00E7442E"/>
    <w:rsid w:val="00E9016C"/>
    <w:rsid w:val="00E92FBE"/>
    <w:rsid w:val="00E95D41"/>
    <w:rsid w:val="00EA132D"/>
    <w:rsid w:val="00EC4790"/>
    <w:rsid w:val="00F145A0"/>
    <w:rsid w:val="00F25A49"/>
    <w:rsid w:val="00F4320D"/>
    <w:rsid w:val="00F52C33"/>
    <w:rsid w:val="00F53D64"/>
    <w:rsid w:val="00F63519"/>
    <w:rsid w:val="00F64544"/>
    <w:rsid w:val="00FE486D"/>
    <w:rsid w:val="00FF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CD4128"/>
  <w15:docId w15:val="{E9BBE810-A90C-4FF4-A626-C5D94F07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1F3735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2.%20Press%20Publication/Copa-Cogeca%20Press%20Publication%20Template%20v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8BCB51ED044204B3B46271AC203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FB72D-0432-4627-B4A6-FA5E130BCECB}"/>
      </w:docPartPr>
      <w:docPartBody>
        <w:p w:rsidR="00E62D98" w:rsidRDefault="00E62D98">
          <w:pPr>
            <w:pStyle w:val="A98BCB51ED044204B3B46271AC203F6F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FA8"/>
    <w:rsid w:val="00E44FA8"/>
    <w:rsid w:val="00E6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98BCB51ED044204B3B46271AC203F6F">
    <w:name w:val="A98BCB51ED044204B3B46271AC203F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9101529-3E19-45A8-A12F-27BC81029221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2" ma:contentTypeDescription="Create a new document." ma:contentTypeScope="" ma:versionID="50d4a66b8b94e36407c462127ae6da6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29cc48c7619f3b9827d311dbdd05099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7DE287-8375-4FA3-B4C1-57A7EECCCB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Copa-Cogeca%20Press%20Publication%20Template%20v6.dotx</Template>
  <TotalTime>9</TotalTime>
  <Pages>2</Pages>
  <Words>476</Words>
  <Characters>2721</Characters>
  <Application>Microsoft Office Word</Application>
  <DocSecurity>0</DocSecurity>
  <Lines>55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communicationteam</dc:creator>
  <cp:keywords/>
  <dc:description/>
  <cp:lastModifiedBy>Sarah Lahouegue</cp:lastModifiedBy>
  <cp:revision>3</cp:revision>
  <dcterms:created xsi:type="dcterms:W3CDTF">2023-04-21T10:09:00Z</dcterms:created>
  <dcterms:modified xsi:type="dcterms:W3CDTF">2023-04-21T10:22:00Z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