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4759" w14:textId="77777777" w:rsidR="00D72C78" w:rsidRDefault="00D72C78" w:rsidP="00990273">
      <w:pPr>
        <w:jc w:val="right"/>
      </w:pPr>
      <w:bookmarkStart w:id="0" w:name="_Hlk140066423"/>
    </w:p>
    <w:p w14:paraId="161B019E" w14:textId="67AA3473" w:rsidR="000356F5" w:rsidRPr="000356F5" w:rsidRDefault="00767438" w:rsidP="000356F5">
      <w:pPr>
        <w:spacing w:after="0"/>
        <w:rPr>
          <w:rFonts w:ascii="Montserrat" w:hAnsi="Montserrat"/>
        </w:rPr>
      </w:pPr>
      <w:r w:rsidRPr="00734E47">
        <w:rPr>
          <w:rStyle w:val="CCNormal"/>
        </w:rPr>
        <w:t>Ref.</w:t>
      </w:r>
      <w:r w:rsidRPr="00716D7C">
        <w:t xml:space="preserve"> </w:t>
      </w:r>
      <w:proofErr w:type="gramStart"/>
      <w:r w:rsidR="00337736">
        <w:rPr>
          <w:rFonts w:ascii="Montserrat" w:hAnsi="Montserrat"/>
          <w:lang w:val="en-US"/>
        </w:rPr>
        <w:t>COMM(</w:t>
      </w:r>
      <w:proofErr w:type="gramEnd"/>
      <w:r w:rsidR="00337736">
        <w:rPr>
          <w:rFonts w:ascii="Montserrat" w:hAnsi="Montserrat"/>
          <w:lang w:val="en-US"/>
        </w:rPr>
        <w:t>23)</w:t>
      </w:r>
      <w:r w:rsidR="00764498">
        <w:rPr>
          <w:rFonts w:ascii="Montserrat" w:hAnsi="Montserrat"/>
          <w:lang w:val="en-US"/>
        </w:rPr>
        <w:t>03909</w:t>
      </w:r>
      <w:r w:rsidR="00135F43">
        <w:rPr>
          <w:rFonts w:ascii="Montserrat" w:hAnsi="Montserrat"/>
        </w:rPr>
        <w:tab/>
      </w:r>
      <w:r w:rsidR="00135F43">
        <w:rPr>
          <w:rFonts w:ascii="Montserrat" w:hAnsi="Montserrat"/>
        </w:rPr>
        <w:tab/>
      </w:r>
    </w:p>
    <w:p w14:paraId="3407CEBD" w14:textId="77777777" w:rsidR="00C954C3" w:rsidRDefault="00C954C3" w:rsidP="000356F5">
      <w:pPr>
        <w:spacing w:after="0"/>
        <w:rPr>
          <w:rStyle w:val="CCNormal"/>
          <w:lang w:val="en-GB"/>
        </w:rPr>
      </w:pPr>
    </w:p>
    <w:p w14:paraId="69EED104" w14:textId="2AB1C5B0" w:rsidR="000356F5" w:rsidRDefault="00C954C3" w:rsidP="0010511F">
      <w:pPr>
        <w:spacing w:after="0"/>
      </w:pPr>
      <w:r>
        <w:rPr>
          <w:rStyle w:val="CCNormal"/>
          <w:lang w:val="en-GB"/>
        </w:rPr>
        <w:t>12/07/2023</w:t>
      </w:r>
    </w:p>
    <w:p w14:paraId="0575990D" w14:textId="77777777" w:rsidR="0010511F" w:rsidRPr="0010511F" w:rsidRDefault="0010511F" w:rsidP="0010511F">
      <w:pPr>
        <w:spacing w:after="0"/>
        <w:rPr>
          <w:rStyle w:val="CCType"/>
          <w:rFonts w:ascii="Montserrat Light" w:hAnsi="Montserrat Light"/>
          <w:b w:val="0"/>
          <w:bCs w:val="0"/>
          <w:color w:val="404040" w:themeColor="text1" w:themeTint="BF"/>
          <w:sz w:val="22"/>
        </w:rPr>
      </w:pPr>
    </w:p>
    <w:p w14:paraId="09D574E7" w14:textId="3DEC2836" w:rsidR="00182716" w:rsidRPr="00B37D8B" w:rsidRDefault="00C954C3" w:rsidP="00B22284">
      <w:pPr>
        <w:rPr>
          <w:rStyle w:val="CCType"/>
        </w:rPr>
      </w:pPr>
      <w:r>
        <w:rPr>
          <w:rStyle w:val="CCType"/>
        </w:rPr>
        <w:t>Statement</w:t>
      </w:r>
    </w:p>
    <w:p w14:paraId="03BB6AB4" w14:textId="20FB19D3" w:rsidR="0057444A" w:rsidRPr="00C92190" w:rsidRDefault="002B71D7" w:rsidP="0057444A">
      <w:pPr>
        <w:rPr>
          <w:rStyle w:val="CCTitle"/>
          <w:sz w:val="32"/>
          <w:szCs w:val="20"/>
          <w:lang w:val="en-GB"/>
        </w:rPr>
      </w:pPr>
      <w:r>
        <w:rPr>
          <w:rStyle w:val="CCTitle"/>
          <w:sz w:val="32"/>
          <w:szCs w:val="20"/>
          <w:lang w:val="en-GB"/>
        </w:rPr>
        <w:t>Nature Restoration Law</w:t>
      </w:r>
      <w:r w:rsidR="0057444A" w:rsidRPr="00C92190">
        <w:rPr>
          <w:rStyle w:val="CCTitle"/>
          <w:sz w:val="32"/>
          <w:szCs w:val="20"/>
          <w:lang w:val="en-GB"/>
        </w:rPr>
        <w:t xml:space="preserve">: a vote that shouldn’t satisfy anyone and does not make the law any more applicable on </w:t>
      </w:r>
      <w:proofErr w:type="gramStart"/>
      <w:r w:rsidR="0057444A" w:rsidRPr="00C92190">
        <w:rPr>
          <w:rStyle w:val="CCTitle"/>
          <w:sz w:val="32"/>
          <w:szCs w:val="20"/>
          <w:lang w:val="en-GB"/>
        </w:rPr>
        <w:t>farm</w:t>
      </w:r>
      <w:r w:rsidR="0057444A">
        <w:rPr>
          <w:rStyle w:val="CCTitle"/>
          <w:sz w:val="32"/>
          <w:szCs w:val="20"/>
          <w:lang w:val="en-GB"/>
        </w:rPr>
        <w:t>s</w:t>
      </w:r>
      <w:proofErr w:type="gramEnd"/>
    </w:p>
    <w:p w14:paraId="47F92294" w14:textId="77777777" w:rsidR="0057444A" w:rsidRPr="00C92190" w:rsidRDefault="0057444A" w:rsidP="0057444A">
      <w:pPr>
        <w:rPr>
          <w:rStyle w:val="CCSubtitle"/>
          <w:lang w:val="en-GB"/>
        </w:rPr>
      </w:pPr>
      <w:r w:rsidRPr="00C92190">
        <w:rPr>
          <w:rStyle w:val="CCSubtitle"/>
          <w:lang w:val="en-GB"/>
        </w:rPr>
        <w:t xml:space="preserve">Yesterday in Strasbourg, Copa and Cogeca said it loud and clear: we can work on the restoration of nature, but it will be difficult with the law on the restoration of nature as proposed by the Commission. MEPs gathered in </w:t>
      </w:r>
      <w:r>
        <w:rPr>
          <w:rStyle w:val="CCSubtitle"/>
          <w:lang w:val="en-GB"/>
        </w:rPr>
        <w:t xml:space="preserve">the </w:t>
      </w:r>
      <w:r w:rsidRPr="00C92190">
        <w:rPr>
          <w:rStyle w:val="CCSubtitle"/>
          <w:lang w:val="en-GB"/>
        </w:rPr>
        <w:t>plenary session in Strasbourg opted, after a disputed vote, to align themselves with the Council's position and to reject</w:t>
      </w:r>
      <w:r>
        <w:rPr>
          <w:rStyle w:val="CCSubtitle"/>
          <w:lang w:val="en-GB"/>
        </w:rPr>
        <w:t>,</w:t>
      </w:r>
      <w:r w:rsidRPr="00C92190">
        <w:rPr>
          <w:rStyle w:val="CCSubtitle"/>
          <w:lang w:val="en-GB"/>
        </w:rPr>
        <w:t xml:space="preserve"> by a short majority of 12 votes</w:t>
      </w:r>
      <w:r>
        <w:rPr>
          <w:rStyle w:val="CCSubtitle"/>
          <w:lang w:val="en-GB"/>
        </w:rPr>
        <w:t>,</w:t>
      </w:r>
      <w:r w:rsidRPr="00C92190">
        <w:rPr>
          <w:rStyle w:val="CCSubtitle"/>
          <w:lang w:val="en-GB"/>
        </w:rPr>
        <w:t xml:space="preserve"> the full rejection of the proposal. Despite improvements on the agricultural side of the proposal, this law remains fundamentally ill-prepared, lacks a budget, and will remain unimplementable for farmers and forest owners. </w:t>
      </w:r>
    </w:p>
    <w:p w14:paraId="3BB06188" w14:textId="77777777" w:rsidR="0057444A" w:rsidRPr="00C92190" w:rsidRDefault="0057444A" w:rsidP="0057444A">
      <w:pPr>
        <w:rPr>
          <w:rStyle w:val="CCNormal"/>
          <w:sz w:val="20"/>
          <w:szCs w:val="20"/>
          <w:lang w:val="en-GB"/>
        </w:rPr>
      </w:pPr>
      <w:r w:rsidRPr="00C92190">
        <w:rPr>
          <w:rStyle w:val="CCNormal"/>
          <w:sz w:val="20"/>
          <w:szCs w:val="20"/>
          <w:lang w:val="en-GB"/>
        </w:rPr>
        <w:t>The plenary vote in the European Parliament was a key stage in the process of amending this law. After three unsuccessful attempts in committees, MEPs finally decided to go along with the Council's general approach. A vote that is rare enough to be worth noting, and which already shows the extent to which the European Commission's approach has been divisive, punitive</w:t>
      </w:r>
      <w:r>
        <w:rPr>
          <w:rStyle w:val="CCNormal"/>
          <w:sz w:val="20"/>
          <w:szCs w:val="20"/>
          <w:lang w:val="en-GB"/>
        </w:rPr>
        <w:t>,</w:t>
      </w:r>
      <w:r w:rsidRPr="00C92190">
        <w:rPr>
          <w:rStyle w:val="CCNormal"/>
          <w:sz w:val="20"/>
          <w:szCs w:val="20"/>
          <w:lang w:val="en-GB"/>
        </w:rPr>
        <w:t xml:space="preserve"> and ideological. If there has been a failure </w:t>
      </w:r>
      <w:r>
        <w:rPr>
          <w:rStyle w:val="CCNormal"/>
          <w:sz w:val="20"/>
          <w:szCs w:val="20"/>
          <w:lang w:val="en-GB"/>
        </w:rPr>
        <w:t xml:space="preserve">present </w:t>
      </w:r>
      <w:r w:rsidRPr="00C92190">
        <w:rPr>
          <w:rStyle w:val="CCNormal"/>
          <w:sz w:val="20"/>
          <w:szCs w:val="20"/>
          <w:lang w:val="en-GB"/>
        </w:rPr>
        <w:t>today, on a text that should have been or could have been a compromise, it is that of th</w:t>
      </w:r>
      <w:r>
        <w:rPr>
          <w:rStyle w:val="CCNormal"/>
          <w:sz w:val="20"/>
          <w:szCs w:val="20"/>
          <w:lang w:val="en-GB"/>
        </w:rPr>
        <w:t>e</w:t>
      </w:r>
      <w:r w:rsidRPr="00C92190">
        <w:rPr>
          <w:rStyle w:val="CCNormal"/>
          <w:sz w:val="20"/>
          <w:szCs w:val="20"/>
          <w:lang w:val="en-GB"/>
        </w:rPr>
        <w:t xml:space="preserve"> Commission.</w:t>
      </w:r>
    </w:p>
    <w:p w14:paraId="789A691B" w14:textId="77777777" w:rsidR="0057444A" w:rsidRPr="00C92190" w:rsidRDefault="0057444A" w:rsidP="0057444A">
      <w:pPr>
        <w:rPr>
          <w:rStyle w:val="CCNormal"/>
          <w:sz w:val="20"/>
          <w:szCs w:val="20"/>
          <w:lang w:val="en-GB"/>
        </w:rPr>
      </w:pPr>
      <w:r w:rsidRPr="00C92190">
        <w:rPr>
          <w:rStyle w:val="CCNormal"/>
          <w:sz w:val="20"/>
          <w:szCs w:val="20"/>
          <w:lang w:val="en-GB"/>
        </w:rPr>
        <w:t xml:space="preserve">Today’s vote marks the start of a new sequence on this text, with a </w:t>
      </w:r>
      <w:proofErr w:type="spellStart"/>
      <w:r w:rsidRPr="00C92190">
        <w:rPr>
          <w:rStyle w:val="CCNormal"/>
          <w:sz w:val="20"/>
          <w:szCs w:val="20"/>
          <w:lang w:val="en-GB"/>
        </w:rPr>
        <w:t>trilogue</w:t>
      </w:r>
      <w:proofErr w:type="spellEnd"/>
      <w:r w:rsidRPr="00C92190">
        <w:rPr>
          <w:rStyle w:val="CCNormal"/>
          <w:sz w:val="20"/>
          <w:szCs w:val="20"/>
          <w:lang w:val="en-GB"/>
        </w:rPr>
        <w:t xml:space="preserve"> from which little can be expected or hoped</w:t>
      </w:r>
      <w:r>
        <w:rPr>
          <w:rStyle w:val="CCNormal"/>
          <w:sz w:val="20"/>
          <w:szCs w:val="20"/>
          <w:lang w:val="en-GB"/>
        </w:rPr>
        <w:t xml:space="preserve"> for</w:t>
      </w:r>
      <w:r w:rsidRPr="00C92190">
        <w:rPr>
          <w:rStyle w:val="CCNormal"/>
          <w:sz w:val="20"/>
          <w:szCs w:val="20"/>
          <w:lang w:val="en-GB"/>
        </w:rPr>
        <w:t xml:space="preserve">, as it will not fix the fundamental problems with this proposal, starting with its lack of clear funding and feasibility. All in all, there’s little chance that the objectives set out by the Commission will be achieved as hoped. There will be no winners with this initiative, but many losers in our rural areas, starting with the smallest and most fragile economic structures. That's why all Copa and Cogeca member organisations will remain vigilant around the negotiations in </w:t>
      </w:r>
      <w:proofErr w:type="spellStart"/>
      <w:r w:rsidRPr="00C92190">
        <w:rPr>
          <w:rStyle w:val="CCNormal"/>
          <w:sz w:val="20"/>
          <w:szCs w:val="20"/>
          <w:lang w:val="en-GB"/>
        </w:rPr>
        <w:t>trilogue</w:t>
      </w:r>
      <w:proofErr w:type="spellEnd"/>
      <w:r w:rsidRPr="00C92190">
        <w:rPr>
          <w:rStyle w:val="CCNormal"/>
          <w:sz w:val="20"/>
          <w:szCs w:val="20"/>
          <w:lang w:val="en-GB"/>
        </w:rPr>
        <w:t xml:space="preserve"> over the </w:t>
      </w:r>
      <w:r>
        <w:rPr>
          <w:rStyle w:val="CCNormal"/>
          <w:sz w:val="20"/>
          <w:szCs w:val="20"/>
          <w:lang w:val="en-GB"/>
        </w:rPr>
        <w:t>up</w:t>
      </w:r>
      <w:r w:rsidRPr="00C92190">
        <w:rPr>
          <w:rStyle w:val="CCNormal"/>
          <w:sz w:val="20"/>
          <w:szCs w:val="20"/>
          <w:lang w:val="en-GB"/>
        </w:rPr>
        <w:t xml:space="preserve">coming months, making sure that subsidiarity is respected. </w:t>
      </w:r>
    </w:p>
    <w:p w14:paraId="40109F0A" w14:textId="77777777" w:rsidR="00182716" w:rsidRPr="00135F43" w:rsidRDefault="0082167C" w:rsidP="00244682">
      <w:pPr>
        <w:rPr>
          <w:lang w:val="en-GB"/>
        </w:rPr>
      </w:pPr>
      <w:sdt>
        <w:sdtPr>
          <w:rPr>
            <w:rFonts w:ascii="Montserrat" w:hAnsi="Montserrat"/>
            <w:b/>
            <w:bCs/>
            <w:color w:val="697331"/>
            <w:sz w:val="28"/>
            <w:szCs w:val="28"/>
          </w:rPr>
          <w:id w:val="636535682"/>
          <w:placeholder>
            <w:docPart w:val="7C95A8460A0C4F4EA063D73D20D926DA"/>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58B20F95"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420CB5E0"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t>
      </w:r>
      <w:r w:rsidRPr="00135F43">
        <w:rPr>
          <w:rStyle w:val="CCNormal"/>
          <w:sz w:val="20"/>
          <w:szCs w:val="20"/>
        </w:rPr>
        <w:lastRenderedPageBreak/>
        <w:t xml:space="preserve">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7C95A8460A0C4F4EA063D73D20D926DA"/>
        </w:placeholder>
      </w:sdtPr>
      <w:sdtEndPr/>
      <w:sdtContent>
        <w:p w14:paraId="7CAA17AE"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C9115AE" wp14:editId="44F995C5">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129118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7C95A8460A0C4F4EA063D73D20D926DA"/>
        </w:placeholder>
        <w:temporary/>
      </w:sdtPr>
      <w:sdtEndPr>
        <w:rPr>
          <w:rStyle w:val="CCNormal"/>
        </w:rPr>
      </w:sdtEndPr>
      <w:sdtContent>
        <w:p w14:paraId="245B6F1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04D2B946" w14:textId="77777777" w:rsidTr="00716D7C">
        <w:tc>
          <w:tcPr>
            <w:tcW w:w="4253" w:type="dxa"/>
          </w:tcPr>
          <w:p w14:paraId="62C18904" w14:textId="038DB7D9" w:rsidR="00E6727E" w:rsidRPr="00135F43" w:rsidRDefault="00C954C3" w:rsidP="00B953B8">
            <w:pPr>
              <w:pStyle w:val="NoSpacing"/>
              <w:rPr>
                <w:rFonts w:ascii="Montserrat" w:hAnsi="Montserrat"/>
                <w:sz w:val="20"/>
                <w:szCs w:val="20"/>
              </w:rPr>
            </w:pPr>
            <w:r>
              <w:rPr>
                <w:rFonts w:ascii="Montserrat" w:hAnsi="Montserrat"/>
                <w:sz w:val="20"/>
                <w:szCs w:val="20"/>
              </w:rPr>
              <w:t>Niall Curley</w:t>
            </w:r>
          </w:p>
          <w:p w14:paraId="35B2391E" w14:textId="2D321E35" w:rsidR="00E6727E" w:rsidRPr="00135F43" w:rsidRDefault="00C954C3"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11460580" w14:textId="46C49657" w:rsidR="00E6727E" w:rsidRPr="00135F43" w:rsidRDefault="00C954C3" w:rsidP="00B953B8">
            <w:pPr>
              <w:rPr>
                <w:rFonts w:ascii="Montserrat" w:hAnsi="Montserrat"/>
                <w:sz w:val="20"/>
                <w:szCs w:val="20"/>
              </w:rPr>
            </w:pPr>
            <w:r>
              <w:rPr>
                <w:rStyle w:val="Hyperlink"/>
                <w:rFonts w:ascii="Montserrat" w:hAnsi="Montserrat"/>
                <w:sz w:val="20"/>
                <w:szCs w:val="20"/>
              </w:rPr>
              <w:t>niall.curley@copa-cogeca.eu</w:t>
            </w:r>
          </w:p>
        </w:tc>
        <w:tc>
          <w:tcPr>
            <w:tcW w:w="4763" w:type="dxa"/>
          </w:tcPr>
          <w:p w14:paraId="464DAB8F" w14:textId="24BDAC61" w:rsidR="00E6727E" w:rsidRPr="00135F43" w:rsidRDefault="00C954C3" w:rsidP="00B953B8">
            <w:pPr>
              <w:pStyle w:val="NoSpacing"/>
              <w:rPr>
                <w:rFonts w:ascii="Montserrat" w:hAnsi="Montserrat"/>
                <w:sz w:val="20"/>
                <w:szCs w:val="20"/>
              </w:rPr>
            </w:pPr>
            <w:r>
              <w:rPr>
                <w:rFonts w:ascii="Montserrat" w:hAnsi="Montserrat"/>
                <w:sz w:val="20"/>
                <w:szCs w:val="20"/>
              </w:rPr>
              <w:t>Jean-Baptiste Boucher</w:t>
            </w:r>
          </w:p>
          <w:p w14:paraId="2CBB5F4C" w14:textId="03297613" w:rsidR="00E6727E" w:rsidRPr="00135F43" w:rsidRDefault="00C954C3" w:rsidP="00B953B8">
            <w:pPr>
              <w:pStyle w:val="NoSpacing"/>
              <w:rPr>
                <w:rFonts w:ascii="Montserrat" w:hAnsi="Montserrat"/>
                <w:sz w:val="20"/>
                <w:szCs w:val="20"/>
              </w:rPr>
            </w:pPr>
            <w:r>
              <w:rPr>
                <w:rFonts w:ascii="Montserrat" w:hAnsi="Montserrat"/>
                <w:sz w:val="20"/>
                <w:szCs w:val="20"/>
              </w:rPr>
              <w:t>Communication Director</w:t>
            </w:r>
          </w:p>
          <w:p w14:paraId="2B43B1FD" w14:textId="11593D1A" w:rsidR="00E6727E" w:rsidRPr="00135F43" w:rsidRDefault="00C954C3" w:rsidP="00B953B8">
            <w:pPr>
              <w:pStyle w:val="NoSpacing"/>
              <w:rPr>
                <w:rFonts w:ascii="Montserrat" w:hAnsi="Montserrat"/>
                <w:sz w:val="20"/>
                <w:szCs w:val="20"/>
              </w:rPr>
            </w:pPr>
            <w:r>
              <w:rPr>
                <w:rFonts w:ascii="Montserrat" w:hAnsi="Montserrat"/>
                <w:sz w:val="20"/>
                <w:szCs w:val="20"/>
              </w:rPr>
              <w:t>+32 474 84 08 36</w:t>
            </w:r>
          </w:p>
          <w:p w14:paraId="5F100668" w14:textId="1BFF3404" w:rsidR="00E6727E" w:rsidRPr="00135F43" w:rsidRDefault="00C954C3" w:rsidP="00B953B8">
            <w:pPr>
              <w:rPr>
                <w:rFonts w:ascii="Montserrat" w:hAnsi="Montserrat"/>
                <w:sz w:val="20"/>
                <w:szCs w:val="20"/>
              </w:rPr>
            </w:pPr>
            <w:r>
              <w:rPr>
                <w:rStyle w:val="Hyperlink"/>
                <w:rFonts w:ascii="Montserrat" w:hAnsi="Montserrat"/>
                <w:sz w:val="20"/>
                <w:szCs w:val="20"/>
              </w:rPr>
              <w:t>jean-baptiste.boucher@copa-cogeca.eu</w:t>
            </w:r>
          </w:p>
        </w:tc>
      </w:tr>
    </w:tbl>
    <w:p w14:paraId="231A5EB7" w14:textId="77777777" w:rsidR="00E6727E" w:rsidRDefault="00E6727E" w:rsidP="00135F43"/>
    <w:p w14:paraId="45B0535E" w14:textId="77777777" w:rsidR="00817677" w:rsidRDefault="00817677" w:rsidP="00135F43"/>
    <w:p w14:paraId="187B2287"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46E865AA"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35F36D13" wp14:editId="56AC48D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C3A8F2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F36D1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C3A8F2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A726EBE" wp14:editId="030F2952">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73A77CBA"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726EBE"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73A77CBA"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61451" w14:textId="77777777" w:rsidR="00C954C3" w:rsidRPr="00716D7C" w:rsidRDefault="00C954C3" w:rsidP="00716D7C">
      <w:r>
        <w:separator/>
      </w:r>
    </w:p>
  </w:endnote>
  <w:endnote w:type="continuationSeparator" w:id="0">
    <w:p w14:paraId="2DE9178F" w14:textId="77777777" w:rsidR="00C954C3" w:rsidRPr="00716D7C" w:rsidRDefault="00C954C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5E76D6-5EA4-4FC5-891B-BB4348C227BF}"/>
    <w:embedBold r:id="rId2" w:fontKey="{3E9EB096-26A3-4DE3-BE6D-21E73FBD2950}"/>
  </w:font>
  <w:font w:name="Montserrat Light">
    <w:charset w:val="00"/>
    <w:family w:val="auto"/>
    <w:pitch w:val="variable"/>
    <w:sig w:usb0="2000020F" w:usb1="00000003" w:usb2="00000000" w:usb3="00000000" w:csb0="00000197" w:csb1="00000000"/>
    <w:embedRegular r:id="rId3" w:fontKey="{FFAD1248-5EF9-4675-95AE-64D52314E525}"/>
    <w:embedBold r:id="rId4" w:fontKey="{7FB7F74C-065B-42DE-A9AE-3EF6AF7467BA}"/>
  </w:font>
  <w:font w:name="Calibri Light">
    <w:panose1 w:val="020F0302020204030204"/>
    <w:charset w:val="00"/>
    <w:family w:val="swiss"/>
    <w:pitch w:val="variable"/>
    <w:sig w:usb0="E4002EFF" w:usb1="C000247B" w:usb2="00000009" w:usb3="00000000" w:csb0="000001FF" w:csb1="00000000"/>
    <w:embedRegular r:id="rId5" w:fontKey="{0CEC718D-BA8D-46F9-947C-CD34783878B5}"/>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9BD38F8D-9CA4-441D-BC9A-50412D1882AB}"/>
    <w:embedBold r:id="rId7" w:fontKey="{1FA56D9B-E0CA-463B-BFED-B4BCB74BD59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7173"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2D95AC0" wp14:editId="477B73C2">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2A24B0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1724338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2D913B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5C61"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6B7A803" wp14:editId="0EB54C3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FE2C87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A320F5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D828133"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0EE66" w14:textId="77777777" w:rsidR="00C954C3" w:rsidRPr="00716D7C" w:rsidRDefault="00C954C3" w:rsidP="00716D7C">
      <w:r>
        <w:separator/>
      </w:r>
    </w:p>
  </w:footnote>
  <w:footnote w:type="continuationSeparator" w:id="0">
    <w:p w14:paraId="540D81A1" w14:textId="77777777" w:rsidR="00C954C3" w:rsidRPr="00716D7C" w:rsidRDefault="00C954C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0C0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209E37FD" w14:textId="77777777" w:rsidR="00135F43" w:rsidRDefault="00135F43" w:rsidP="00135F43">
        <w:pPr>
          <w:jc w:val="left"/>
          <w:rPr>
            <w:noProof/>
          </w:rPr>
        </w:pPr>
        <w:r w:rsidRPr="00716D7C">
          <w:rPr>
            <w:noProof/>
          </w:rPr>
          <w:drawing>
            <wp:inline distT="0" distB="0" distL="0" distR="0" wp14:anchorId="6614A48D" wp14:editId="40F9B593">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0D6969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C3"/>
    <w:rsid w:val="00006AB9"/>
    <w:rsid w:val="000206FA"/>
    <w:rsid w:val="000356F5"/>
    <w:rsid w:val="00071DB6"/>
    <w:rsid w:val="000B1D84"/>
    <w:rsid w:val="000D2B3B"/>
    <w:rsid w:val="000D34BA"/>
    <w:rsid w:val="00100850"/>
    <w:rsid w:val="0010511F"/>
    <w:rsid w:val="00106876"/>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17F74"/>
    <w:rsid w:val="00235A0D"/>
    <w:rsid w:val="00244682"/>
    <w:rsid w:val="002562CB"/>
    <w:rsid w:val="002606E9"/>
    <w:rsid w:val="00272E26"/>
    <w:rsid w:val="00293536"/>
    <w:rsid w:val="002B0FFD"/>
    <w:rsid w:val="002B71D7"/>
    <w:rsid w:val="002D4EA5"/>
    <w:rsid w:val="002D57AF"/>
    <w:rsid w:val="002E02A5"/>
    <w:rsid w:val="003126C2"/>
    <w:rsid w:val="00327F42"/>
    <w:rsid w:val="00337736"/>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31E28"/>
    <w:rsid w:val="0056456D"/>
    <w:rsid w:val="0057444A"/>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4498"/>
    <w:rsid w:val="00767438"/>
    <w:rsid w:val="00777A2D"/>
    <w:rsid w:val="0078288C"/>
    <w:rsid w:val="007844E9"/>
    <w:rsid w:val="007B5E6E"/>
    <w:rsid w:val="007B6D94"/>
    <w:rsid w:val="007B7735"/>
    <w:rsid w:val="007C5E9B"/>
    <w:rsid w:val="007F3E4D"/>
    <w:rsid w:val="00800A86"/>
    <w:rsid w:val="00805042"/>
    <w:rsid w:val="00817677"/>
    <w:rsid w:val="0082167C"/>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9463E"/>
    <w:rsid w:val="00AE5E6F"/>
    <w:rsid w:val="00AF6D18"/>
    <w:rsid w:val="00B013FC"/>
    <w:rsid w:val="00B01B09"/>
    <w:rsid w:val="00B22284"/>
    <w:rsid w:val="00B37D8B"/>
    <w:rsid w:val="00B563EA"/>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954C3"/>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485B1"/>
  <w15:chartTrackingRefBased/>
  <w15:docId w15:val="{14438E0C-7C31-4295-A305-ECD8D8B3F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95A8460A0C4F4EA063D73D20D926DA"/>
        <w:category>
          <w:name w:val="General"/>
          <w:gallery w:val="placeholder"/>
        </w:category>
        <w:types>
          <w:type w:val="bbPlcHdr"/>
        </w:types>
        <w:behaviors>
          <w:behavior w:val="content"/>
        </w:behaviors>
        <w:guid w:val="{F1DE2438-C386-4388-88A5-1564284B47E2}"/>
      </w:docPartPr>
      <w:docPartBody>
        <w:p w:rsidR="005C367F" w:rsidRDefault="005C367F">
          <w:pPr>
            <w:pStyle w:val="7C95A8460A0C4F4EA063D73D20D926DA"/>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7F"/>
    <w:rsid w:val="005C367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C95A8460A0C4F4EA063D73D20D926DA">
    <w:name w:val="7C95A8460A0C4F4EA063D73D20D926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BA6FFA-FA91-4B3B-AC9A-227583EA4D9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b073dc0b-c155-4f91-94b4-670be88b0342"/>
    <ds:schemaRef ds:uri="http://purl.org/dc/elements/1.1/"/>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156</TotalTime>
  <Pages>2</Pages>
  <Words>411</Words>
  <Characters>2175</Characters>
  <Application>Microsoft Office Word</Application>
  <DocSecurity>0</DocSecurity>
  <Lines>50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9</cp:revision>
  <cp:lastPrinted>2023-07-12T13:08:00Z</cp:lastPrinted>
  <dcterms:created xsi:type="dcterms:W3CDTF">2023-07-12T11:07:00Z</dcterms:created>
  <dcterms:modified xsi:type="dcterms:W3CDTF">2023-07-12T13:08:00Z</dcterms:modified>
</cp:coreProperties>
</file>

<file path=docProps/custom.xml><?xml version="1.0" encoding="utf-8"?>
<op:Properties xmlns:vt="http://schemas.openxmlformats.org/officeDocument/2006/docPropsVTypes" xmlns:op="http://schemas.openxmlformats.org/officeDocument/2006/custom-properties"/>
</file>