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CE493" w14:textId="77777777" w:rsidR="00D72C78" w:rsidRDefault="00D72C78" w:rsidP="00990273">
      <w:pPr>
        <w:jc w:val="right"/>
      </w:pPr>
    </w:p>
    <w:p w14:paraId="7C457478" w14:textId="5E39656A" w:rsidR="00767438" w:rsidRPr="00382231"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923DA7">
        <w:rPr>
          <w:rFonts w:ascii="Montserrat" w:hAnsi="Montserrat"/>
        </w:rPr>
        <w:t>CC(</w:t>
      </w:r>
      <w:proofErr w:type="gramEnd"/>
      <w:r w:rsidR="00923DA7">
        <w:rPr>
          <w:rFonts w:ascii="Montserrat" w:hAnsi="Montserrat"/>
        </w:rPr>
        <w:t>23)05569[1]</w:t>
      </w:r>
      <w:r w:rsidR="00380165">
        <w:rPr>
          <w:rFonts w:ascii="Montserrat" w:hAnsi="Montserrat"/>
        </w:rPr>
        <w:fldChar w:fldCharType="end"/>
      </w:r>
      <w:r w:rsidR="00382231">
        <w:rPr>
          <w:rFonts w:ascii="Montserrat" w:hAnsi="Montserrat"/>
          <w:lang w:val="en-US"/>
        </w:rPr>
        <w:t xml:space="preserve">                                        </w:t>
      </w:r>
      <w:r w:rsidR="00923DA7">
        <w:rPr>
          <w:rFonts w:ascii="Montserrat" w:hAnsi="Montserrat"/>
          <w:lang w:val="en-US"/>
        </w:rPr>
        <w:t xml:space="preserve">                                                      </w:t>
      </w:r>
      <w:r w:rsidR="00382231">
        <w:rPr>
          <w:rFonts w:ascii="Montserrat" w:hAnsi="Montserrat"/>
          <w:lang w:val="en-US"/>
        </w:rPr>
        <w:t xml:space="preserve">     </w:t>
      </w:r>
      <w:r w:rsidR="00382231">
        <w:rPr>
          <w:rStyle w:val="CCNormal"/>
          <w:lang w:val="en-US"/>
        </w:rPr>
        <w:t>07</w:t>
      </w:r>
      <w:r w:rsidR="000356F5" w:rsidRPr="00734E47">
        <w:rPr>
          <w:rStyle w:val="CCNormal"/>
        </w:rPr>
        <w:t>/</w:t>
      </w:r>
      <w:r w:rsidR="00382231">
        <w:rPr>
          <w:rStyle w:val="CCNormal"/>
          <w:lang w:val="en-US"/>
        </w:rPr>
        <w:t>12</w:t>
      </w:r>
      <w:r w:rsidR="000356F5" w:rsidRPr="00734E47">
        <w:rPr>
          <w:rStyle w:val="CCNormal"/>
        </w:rPr>
        <w:t>/202</w:t>
      </w:r>
      <w:r w:rsidR="00382231">
        <w:rPr>
          <w:rStyle w:val="CCNormal"/>
          <w:lang w:val="en-US"/>
        </w:rPr>
        <w:t>3</w:t>
      </w:r>
    </w:p>
    <w:p w14:paraId="0F922C3D" w14:textId="77777777" w:rsidR="000356F5" w:rsidRDefault="000356F5" w:rsidP="00B22284">
      <w:pPr>
        <w:rPr>
          <w:rStyle w:val="CCType"/>
        </w:rPr>
      </w:pPr>
    </w:p>
    <w:p w14:paraId="75B7D163" w14:textId="282167B5" w:rsidR="00182716" w:rsidRPr="00762DDF" w:rsidRDefault="00762DDF" w:rsidP="009A78D2">
      <w:pPr>
        <w:jc w:val="left"/>
        <w:rPr>
          <w:rStyle w:val="CCType"/>
          <w:lang w:val="en-GB"/>
        </w:rPr>
      </w:pPr>
      <w:r w:rsidRPr="00762DDF">
        <w:rPr>
          <w:rStyle w:val="CCType"/>
          <w:lang w:val="en-GB"/>
        </w:rPr>
        <w:t>Sta</w:t>
      </w:r>
      <w:r>
        <w:rPr>
          <w:rStyle w:val="CCType"/>
          <w:lang w:val="en-GB"/>
        </w:rPr>
        <w:t>tement</w:t>
      </w:r>
    </w:p>
    <w:p w14:paraId="27E8A9C5" w14:textId="7D0767B3" w:rsidR="006C0583" w:rsidRPr="00DE2CD6" w:rsidRDefault="00723572" w:rsidP="009A78D2">
      <w:pPr>
        <w:jc w:val="left"/>
        <w:rPr>
          <w:rStyle w:val="CCTitle"/>
          <w:lang w:val="en-GB"/>
        </w:rPr>
      </w:pPr>
      <w:r w:rsidRPr="00DE2CD6">
        <w:rPr>
          <w:rStyle w:val="CCTitle"/>
          <w:lang w:val="en-GB"/>
        </w:rPr>
        <w:t>New a</w:t>
      </w:r>
      <w:r w:rsidR="00382231" w:rsidRPr="00DE2CD6">
        <w:rPr>
          <w:rStyle w:val="CCTitle"/>
          <w:lang w:val="en-GB"/>
        </w:rPr>
        <w:t>nimal transport rules</w:t>
      </w:r>
      <w:r w:rsidRPr="00DE2CD6">
        <w:rPr>
          <w:rStyle w:val="CCTitle"/>
          <w:lang w:val="en-GB"/>
        </w:rPr>
        <w:t xml:space="preserve"> </w:t>
      </w:r>
      <w:r w:rsidR="00382231" w:rsidRPr="00DE2CD6">
        <w:rPr>
          <w:rStyle w:val="CCTitle"/>
          <w:lang w:val="en-GB"/>
        </w:rPr>
        <w:t xml:space="preserve">– </w:t>
      </w:r>
      <w:r w:rsidR="002F5612">
        <w:rPr>
          <w:rStyle w:val="CCTitle"/>
          <w:lang w:val="en-GB"/>
        </w:rPr>
        <w:t xml:space="preserve">a clear need for improvement by co-legislators to avoid disruption and </w:t>
      </w:r>
      <w:proofErr w:type="gramStart"/>
      <w:r w:rsidR="002F5612">
        <w:rPr>
          <w:rStyle w:val="CCTitle"/>
          <w:lang w:val="en-GB"/>
        </w:rPr>
        <w:t>discrimination</w:t>
      </w:r>
      <w:proofErr w:type="gramEnd"/>
    </w:p>
    <w:p w14:paraId="23C5A623" w14:textId="3191D761" w:rsidR="00182716" w:rsidRPr="00DE2CD6" w:rsidRDefault="00382231" w:rsidP="009A78D2">
      <w:pPr>
        <w:jc w:val="left"/>
        <w:rPr>
          <w:lang w:val="en-GB"/>
        </w:rPr>
      </w:pPr>
      <w:r w:rsidRPr="00DE2CD6">
        <w:rPr>
          <w:rStyle w:val="CCSubtitle"/>
          <w:lang w:val="en-GB"/>
        </w:rPr>
        <w:t xml:space="preserve">European Commission published today the long-awaited revised rules for the protection of animals during transport, </w:t>
      </w:r>
      <w:r w:rsidR="00E13440" w:rsidRPr="00DE2CD6">
        <w:rPr>
          <w:rStyle w:val="CCSubtitle"/>
          <w:lang w:val="en-GB"/>
        </w:rPr>
        <w:t xml:space="preserve">where some technical improvements are </w:t>
      </w:r>
      <w:r w:rsidR="008831FA" w:rsidRPr="00DE2CD6">
        <w:rPr>
          <w:rStyle w:val="CCSubtitle"/>
          <w:lang w:val="en-GB"/>
        </w:rPr>
        <w:t>undermined</w:t>
      </w:r>
      <w:r w:rsidR="00E13440" w:rsidRPr="00DE2CD6">
        <w:rPr>
          <w:rStyle w:val="CCSubtitle"/>
          <w:lang w:val="en-GB"/>
        </w:rPr>
        <w:t xml:space="preserve"> by arbitrary</w:t>
      </w:r>
      <w:r w:rsidRPr="00DE2CD6">
        <w:rPr>
          <w:rStyle w:val="CCSubtitle"/>
          <w:lang w:val="en-GB"/>
        </w:rPr>
        <w:t xml:space="preserve"> </w:t>
      </w:r>
      <w:r w:rsidR="008831FA" w:rsidRPr="00DE2CD6">
        <w:rPr>
          <w:rStyle w:val="CCSubtitle"/>
          <w:lang w:val="en-GB"/>
        </w:rPr>
        <w:t xml:space="preserve">and restrictive </w:t>
      </w:r>
      <w:r w:rsidRPr="00DE2CD6">
        <w:rPr>
          <w:rStyle w:val="CCSubtitle"/>
          <w:lang w:val="en-GB"/>
        </w:rPr>
        <w:t xml:space="preserve">rules </w:t>
      </w:r>
      <w:r w:rsidR="00E13440" w:rsidRPr="00DE2CD6">
        <w:rPr>
          <w:rStyle w:val="CCSubtitle"/>
          <w:lang w:val="en-GB"/>
        </w:rPr>
        <w:t>that</w:t>
      </w:r>
      <w:r w:rsidRPr="00DE2CD6">
        <w:rPr>
          <w:rStyle w:val="CCSubtitle"/>
          <w:lang w:val="en-GB"/>
        </w:rPr>
        <w:t xml:space="preserve"> </w:t>
      </w:r>
      <w:r w:rsidR="00E13440" w:rsidRPr="00DE2CD6">
        <w:rPr>
          <w:rStyle w:val="CCSubtitle"/>
          <w:lang w:val="en-GB"/>
        </w:rPr>
        <w:t>are</w:t>
      </w:r>
      <w:r w:rsidRPr="00DE2CD6">
        <w:rPr>
          <w:rStyle w:val="CCSubtitle"/>
          <w:lang w:val="en-GB"/>
        </w:rPr>
        <w:t xml:space="preserve"> discriminatory to some</w:t>
      </w:r>
      <w:r w:rsidRPr="00DE2CD6">
        <w:rPr>
          <w:rStyle w:val="CCSubtitle"/>
          <w:color w:val="C45911" w:themeColor="accent2" w:themeShade="BF"/>
          <w:lang w:val="en-GB"/>
        </w:rPr>
        <w:t xml:space="preserve"> </w:t>
      </w:r>
      <w:r w:rsidRPr="00DE2CD6">
        <w:rPr>
          <w:rStyle w:val="CCSubtitle"/>
          <w:lang w:val="en-GB"/>
        </w:rPr>
        <w:t>Member States</w:t>
      </w:r>
      <w:r w:rsidR="00E13440" w:rsidRPr="00DE2CD6">
        <w:rPr>
          <w:rStyle w:val="CCSubtitle"/>
          <w:lang w:val="en-GB"/>
        </w:rPr>
        <w:t xml:space="preserve"> and have the potential to disrupt the Single Market</w:t>
      </w:r>
      <w:r w:rsidRPr="00DE2CD6">
        <w:rPr>
          <w:rStyle w:val="CCSubtitle"/>
          <w:lang w:val="en-GB"/>
        </w:rPr>
        <w:t>.</w:t>
      </w:r>
    </w:p>
    <w:p w14:paraId="418F67E0" w14:textId="4AC1398E" w:rsidR="00382231" w:rsidRPr="00DE2CD6" w:rsidRDefault="00DE2CD6" w:rsidP="00382231">
      <w:pPr>
        <w:rPr>
          <w:rStyle w:val="CCNormal"/>
          <w:sz w:val="20"/>
          <w:szCs w:val="20"/>
          <w:lang w:val="en-GB"/>
        </w:rPr>
      </w:pPr>
      <w:r>
        <w:rPr>
          <w:rStyle w:val="CCNormal"/>
          <w:sz w:val="20"/>
          <w:szCs w:val="20"/>
          <w:lang w:val="en-GB"/>
        </w:rPr>
        <w:t xml:space="preserve">For </w:t>
      </w:r>
      <w:r w:rsidR="00683BF8" w:rsidRPr="00DE2CD6">
        <w:rPr>
          <w:rStyle w:val="CCNormal"/>
          <w:sz w:val="20"/>
          <w:szCs w:val="20"/>
          <w:lang w:val="en-GB"/>
        </w:rPr>
        <w:t xml:space="preserve">EU farmers and agri-cooperatives, </w:t>
      </w:r>
      <w:r w:rsidR="00E13440" w:rsidRPr="00DE2CD6">
        <w:rPr>
          <w:rStyle w:val="CCNormal"/>
          <w:sz w:val="20"/>
          <w:szCs w:val="20"/>
          <w:lang w:val="en-GB"/>
        </w:rPr>
        <w:t>an</w:t>
      </w:r>
      <w:r w:rsidR="00E13440" w:rsidRPr="00CD6851">
        <w:rPr>
          <w:rStyle w:val="CCNormal"/>
          <w:sz w:val="20"/>
          <w:szCs w:val="20"/>
          <w:lang w:val="en-GB"/>
        </w:rPr>
        <w:t xml:space="preserve">imal welfare is a crucial standard we are committed to ensuring. </w:t>
      </w:r>
      <w:r w:rsidR="008831FA" w:rsidRPr="00CD6851">
        <w:rPr>
          <w:rStyle w:val="CCNormal"/>
          <w:sz w:val="20"/>
          <w:szCs w:val="20"/>
          <w:lang w:val="en-GB"/>
        </w:rPr>
        <w:t xml:space="preserve">While technology and transport infrastructure have greatly improved in the last 20 years, the basis on which Regulation 1/2005 was built is still valid. </w:t>
      </w:r>
      <w:r w:rsidR="00E13440" w:rsidRPr="00CD6851">
        <w:rPr>
          <w:rStyle w:val="CCNormal"/>
          <w:sz w:val="20"/>
          <w:szCs w:val="20"/>
          <w:lang w:val="en-GB"/>
        </w:rPr>
        <w:t>It is in our interest to support a harmonised implementation and enforcement of the rules</w:t>
      </w:r>
      <w:r w:rsidR="008831FA" w:rsidRPr="00CD6851">
        <w:rPr>
          <w:rStyle w:val="CCNormal"/>
          <w:sz w:val="20"/>
          <w:szCs w:val="20"/>
          <w:lang w:val="en-GB"/>
        </w:rPr>
        <w:t>, based on science and the concrete experience</w:t>
      </w:r>
      <w:r w:rsidR="0028061B" w:rsidRPr="00CD6851">
        <w:rPr>
          <w:rStyle w:val="CCNormal"/>
          <w:sz w:val="20"/>
          <w:szCs w:val="20"/>
          <w:lang w:val="en-GB"/>
        </w:rPr>
        <w:t xml:space="preserve"> of the operators</w:t>
      </w:r>
      <w:r w:rsidR="00E13440" w:rsidRPr="00CD6851">
        <w:rPr>
          <w:rStyle w:val="CCNormal"/>
          <w:sz w:val="20"/>
          <w:szCs w:val="20"/>
          <w:lang w:val="en-GB"/>
        </w:rPr>
        <w:t xml:space="preserve">. </w:t>
      </w:r>
    </w:p>
    <w:p w14:paraId="3E7D9C3B" w14:textId="04FF6307" w:rsidR="00382231" w:rsidRPr="00DE2CD6" w:rsidRDefault="00DE2CD6" w:rsidP="00382231">
      <w:pPr>
        <w:rPr>
          <w:rStyle w:val="CCNormal"/>
          <w:sz w:val="20"/>
          <w:szCs w:val="20"/>
          <w:lang w:val="en-GB"/>
        </w:rPr>
      </w:pPr>
      <w:r>
        <w:rPr>
          <w:rStyle w:val="CCNormal"/>
          <w:sz w:val="20"/>
          <w:szCs w:val="20"/>
          <w:lang w:val="en-GB"/>
        </w:rPr>
        <w:t>W</w:t>
      </w:r>
      <w:r w:rsidR="00382231" w:rsidRPr="00DE2CD6">
        <w:rPr>
          <w:rStyle w:val="CCNormal"/>
          <w:sz w:val="20"/>
          <w:szCs w:val="20"/>
          <w:lang w:val="en-GB"/>
        </w:rPr>
        <w:t xml:space="preserve">hile there are </w:t>
      </w:r>
      <w:r w:rsidR="0028061B" w:rsidRPr="00DE2CD6">
        <w:rPr>
          <w:rStyle w:val="CCNormal"/>
          <w:sz w:val="20"/>
          <w:szCs w:val="20"/>
          <w:lang w:val="en-GB"/>
        </w:rPr>
        <w:t>som</w:t>
      </w:r>
      <w:r w:rsidR="0028061B" w:rsidRPr="00CD6851">
        <w:rPr>
          <w:rStyle w:val="CCNormal"/>
          <w:sz w:val="20"/>
          <w:szCs w:val="20"/>
          <w:lang w:val="en-GB"/>
        </w:rPr>
        <w:t xml:space="preserve">e </w:t>
      </w:r>
      <w:r w:rsidR="00382231" w:rsidRPr="00DE2CD6">
        <w:rPr>
          <w:rStyle w:val="CCNormal"/>
          <w:sz w:val="20"/>
          <w:szCs w:val="20"/>
          <w:lang w:val="en-GB"/>
        </w:rPr>
        <w:t>technical improvements in the proposal</w:t>
      </w:r>
      <w:r w:rsidR="0039175F" w:rsidRPr="00DE2CD6">
        <w:rPr>
          <w:rStyle w:val="CCNormal"/>
          <w:sz w:val="20"/>
          <w:szCs w:val="20"/>
          <w:lang w:val="en-GB"/>
        </w:rPr>
        <w:t>,</w:t>
      </w:r>
      <w:r w:rsidR="00382231" w:rsidRPr="00DE2CD6">
        <w:rPr>
          <w:rStyle w:val="CCNormal"/>
          <w:sz w:val="20"/>
          <w:szCs w:val="20"/>
          <w:lang w:val="en-GB"/>
        </w:rPr>
        <w:t xml:space="preserve"> </w:t>
      </w:r>
      <w:r>
        <w:rPr>
          <w:rStyle w:val="CCNormal"/>
          <w:sz w:val="20"/>
          <w:szCs w:val="20"/>
          <w:lang w:val="en-GB"/>
        </w:rPr>
        <w:t xml:space="preserve">unfortunately, </w:t>
      </w:r>
      <w:r w:rsidR="00382231" w:rsidRPr="00DE2CD6">
        <w:rPr>
          <w:rStyle w:val="CCNormal"/>
          <w:sz w:val="20"/>
          <w:szCs w:val="20"/>
          <w:lang w:val="en-GB"/>
        </w:rPr>
        <w:t xml:space="preserve">these are </w:t>
      </w:r>
      <w:r w:rsidR="0039175F" w:rsidRPr="00DE2CD6">
        <w:rPr>
          <w:rStyle w:val="CCNormal"/>
          <w:sz w:val="20"/>
          <w:szCs w:val="20"/>
          <w:lang w:val="en-GB"/>
        </w:rPr>
        <w:t>undermined</w:t>
      </w:r>
      <w:r w:rsidR="00382231" w:rsidRPr="00DE2CD6">
        <w:rPr>
          <w:rStyle w:val="CCNormal"/>
          <w:sz w:val="20"/>
          <w:szCs w:val="20"/>
          <w:lang w:val="en-GB"/>
        </w:rPr>
        <w:t xml:space="preserve"> by </w:t>
      </w:r>
      <w:r w:rsidR="00CD6851" w:rsidRPr="00DE2CD6">
        <w:rPr>
          <w:rStyle w:val="CCNormal"/>
          <w:sz w:val="20"/>
          <w:szCs w:val="20"/>
          <w:lang w:val="en-GB"/>
        </w:rPr>
        <w:t>narrowly restrictive</w:t>
      </w:r>
      <w:r w:rsidR="0039175F" w:rsidRPr="00DE2CD6">
        <w:rPr>
          <w:rStyle w:val="CCNormal"/>
          <w:sz w:val="20"/>
          <w:szCs w:val="20"/>
          <w:lang w:val="en-GB"/>
        </w:rPr>
        <w:t xml:space="preserve"> </w:t>
      </w:r>
      <w:r w:rsidR="00382231" w:rsidRPr="00DE2CD6">
        <w:rPr>
          <w:rStyle w:val="CCNormal"/>
          <w:sz w:val="20"/>
          <w:szCs w:val="20"/>
          <w:lang w:val="en-GB"/>
        </w:rPr>
        <w:t xml:space="preserve">rules that </w:t>
      </w:r>
      <w:r w:rsidR="0028061B" w:rsidRPr="00DE2CD6">
        <w:rPr>
          <w:rStyle w:val="CCNormal"/>
          <w:sz w:val="20"/>
          <w:szCs w:val="20"/>
          <w:lang w:val="en-GB"/>
        </w:rPr>
        <w:t>are</w:t>
      </w:r>
      <w:r w:rsidR="00382231" w:rsidRPr="00DE2CD6">
        <w:rPr>
          <w:rStyle w:val="CCNormal"/>
          <w:sz w:val="20"/>
          <w:szCs w:val="20"/>
          <w:lang w:val="en-GB"/>
        </w:rPr>
        <w:t xml:space="preserve"> </w:t>
      </w:r>
      <w:r w:rsidR="003273D7" w:rsidRPr="00DE2CD6">
        <w:rPr>
          <w:rStyle w:val="CCNormal"/>
          <w:sz w:val="20"/>
          <w:szCs w:val="20"/>
          <w:lang w:val="en-GB"/>
        </w:rPr>
        <w:t>fa</w:t>
      </w:r>
      <w:r w:rsidR="003273D7" w:rsidRPr="00CD6851">
        <w:rPr>
          <w:rStyle w:val="CCNormal"/>
          <w:sz w:val="20"/>
          <w:szCs w:val="20"/>
          <w:lang w:val="en-GB"/>
        </w:rPr>
        <w:t xml:space="preserve">r from the practical experience, counterproductive to animal welfare, </w:t>
      </w:r>
      <w:r w:rsidR="00382231" w:rsidRPr="00DE2CD6">
        <w:rPr>
          <w:rStyle w:val="CCNormal"/>
          <w:sz w:val="20"/>
          <w:szCs w:val="20"/>
          <w:lang w:val="en-GB"/>
        </w:rPr>
        <w:t>and discriminatory to some M</w:t>
      </w:r>
      <w:r>
        <w:rPr>
          <w:rStyle w:val="CCNormal"/>
          <w:sz w:val="20"/>
          <w:szCs w:val="20"/>
          <w:lang w:val="en-GB"/>
        </w:rPr>
        <w:t>ember States.</w:t>
      </w:r>
      <w:r w:rsidR="00610A90" w:rsidRPr="00DE2CD6">
        <w:rPr>
          <w:rStyle w:val="CCNormal"/>
          <w:sz w:val="20"/>
          <w:szCs w:val="20"/>
          <w:lang w:val="en-GB"/>
        </w:rPr>
        <w:t xml:space="preserve"> </w:t>
      </w:r>
    </w:p>
    <w:p w14:paraId="4B46DCD8" w14:textId="0417F684" w:rsidR="00B631E7" w:rsidRPr="00DE2CD6" w:rsidRDefault="00DE2CD6" w:rsidP="001E1ED9">
      <w:pPr>
        <w:rPr>
          <w:rStyle w:val="CCNormal"/>
          <w:sz w:val="20"/>
          <w:szCs w:val="20"/>
          <w:lang w:val="en-GB"/>
        </w:rPr>
      </w:pPr>
      <w:r>
        <w:rPr>
          <w:rStyle w:val="CCNormal"/>
          <w:sz w:val="20"/>
          <w:szCs w:val="20"/>
          <w:lang w:val="en-GB"/>
        </w:rPr>
        <w:t xml:space="preserve">For Copa and Cogeca main </w:t>
      </w:r>
      <w:r w:rsidR="00AB5678">
        <w:rPr>
          <w:rStyle w:val="CCNormal"/>
          <w:sz w:val="20"/>
          <w:szCs w:val="20"/>
          <w:lang w:val="en-GB"/>
        </w:rPr>
        <w:t>concerns</w:t>
      </w:r>
      <w:r>
        <w:rPr>
          <w:rStyle w:val="CCNormal"/>
          <w:sz w:val="20"/>
          <w:szCs w:val="20"/>
          <w:lang w:val="en-GB"/>
        </w:rPr>
        <w:t xml:space="preserve"> are</w:t>
      </w:r>
      <w:r w:rsidR="00E57CA9" w:rsidRPr="00DE2CD6">
        <w:rPr>
          <w:rStyle w:val="CCNormal"/>
          <w:sz w:val="20"/>
          <w:szCs w:val="20"/>
          <w:lang w:val="en-GB"/>
        </w:rPr>
        <w:t>:</w:t>
      </w:r>
    </w:p>
    <w:p w14:paraId="72C16A9F" w14:textId="3D2F049E" w:rsidR="00382231" w:rsidRPr="00DE2CD6" w:rsidRDefault="00382231" w:rsidP="00382231">
      <w:pPr>
        <w:rPr>
          <w:rStyle w:val="CCNormal"/>
          <w:sz w:val="20"/>
          <w:szCs w:val="20"/>
          <w:lang w:val="en-GB"/>
        </w:rPr>
      </w:pPr>
      <w:r w:rsidRPr="00DE2CD6">
        <w:rPr>
          <w:rStyle w:val="CCNormal"/>
          <w:sz w:val="20"/>
          <w:szCs w:val="20"/>
          <w:lang w:val="en-GB"/>
        </w:rPr>
        <w:t>1.</w:t>
      </w:r>
      <w:r w:rsidRPr="00DE2CD6">
        <w:rPr>
          <w:rStyle w:val="CCNormal"/>
          <w:sz w:val="20"/>
          <w:szCs w:val="20"/>
          <w:lang w:val="en-GB"/>
        </w:rPr>
        <w:tab/>
      </w:r>
      <w:r w:rsidRPr="00DE2CD6">
        <w:rPr>
          <w:rStyle w:val="CCNormal"/>
          <w:b/>
          <w:bCs/>
          <w:sz w:val="20"/>
          <w:szCs w:val="20"/>
          <w:lang w:val="en-GB"/>
        </w:rPr>
        <w:t xml:space="preserve">Minimum age for </w:t>
      </w:r>
      <w:r w:rsidR="00DE2CD6">
        <w:rPr>
          <w:rStyle w:val="CCNormal"/>
          <w:b/>
          <w:bCs/>
          <w:sz w:val="20"/>
          <w:szCs w:val="20"/>
          <w:lang w:val="en-GB"/>
        </w:rPr>
        <w:t xml:space="preserve">young </w:t>
      </w:r>
      <w:r w:rsidRPr="00DE2CD6">
        <w:rPr>
          <w:rStyle w:val="CCNormal"/>
          <w:b/>
          <w:bCs/>
          <w:sz w:val="20"/>
          <w:szCs w:val="20"/>
          <w:lang w:val="en-GB"/>
        </w:rPr>
        <w:t>animals</w:t>
      </w:r>
      <w:r w:rsidRPr="00DE2CD6">
        <w:rPr>
          <w:rStyle w:val="CCNormal"/>
          <w:sz w:val="20"/>
          <w:szCs w:val="20"/>
          <w:lang w:val="en-GB"/>
        </w:rPr>
        <w:t xml:space="preserve"> to be transported beyond </w:t>
      </w:r>
      <w:r w:rsidR="00610A90" w:rsidRPr="00DE2CD6">
        <w:rPr>
          <w:rStyle w:val="CCNormal"/>
          <w:sz w:val="20"/>
          <w:szCs w:val="20"/>
          <w:lang w:val="en-GB"/>
        </w:rPr>
        <w:t xml:space="preserve">100 </w:t>
      </w:r>
      <w:r w:rsidRPr="00DE2CD6">
        <w:rPr>
          <w:rStyle w:val="CCNormal"/>
          <w:sz w:val="20"/>
          <w:szCs w:val="20"/>
          <w:lang w:val="en-GB"/>
        </w:rPr>
        <w:t>km: An increase of the minimum age for the transport of calves to five weeks (compared to 14 days in the current regulation), or three weeks for piglets, lambs, and goat kids, would lead many farms to the end of their activity. Dairy farms would have to completely rebuild and refurbish their structures, which would be unfeasible for many</w:t>
      </w:r>
      <w:r w:rsidR="00DE2CD6">
        <w:rPr>
          <w:rStyle w:val="CCNormal"/>
          <w:sz w:val="20"/>
          <w:szCs w:val="20"/>
          <w:lang w:val="en-GB"/>
        </w:rPr>
        <w:t>.</w:t>
      </w:r>
      <w:r w:rsidRPr="00DE2CD6">
        <w:rPr>
          <w:rStyle w:val="CCNormal"/>
          <w:sz w:val="20"/>
          <w:szCs w:val="20"/>
          <w:lang w:val="en-GB"/>
        </w:rPr>
        <w:t xml:space="preserve"> There are many costs involved</w:t>
      </w:r>
      <w:r w:rsidR="00DE2CD6">
        <w:rPr>
          <w:rStyle w:val="CCNormal"/>
          <w:sz w:val="20"/>
          <w:szCs w:val="20"/>
          <w:lang w:val="en-GB"/>
        </w:rPr>
        <w:t>, such as</w:t>
      </w:r>
      <w:r w:rsidRPr="00DE2CD6">
        <w:rPr>
          <w:rStyle w:val="CCNormal"/>
          <w:sz w:val="20"/>
          <w:szCs w:val="20"/>
          <w:lang w:val="en-GB"/>
        </w:rPr>
        <w:t>: additional financing, additional land requirements, manure management</w:t>
      </w:r>
      <w:r w:rsidR="00DE2CD6">
        <w:rPr>
          <w:rStyle w:val="CCNormal"/>
          <w:sz w:val="20"/>
          <w:szCs w:val="20"/>
          <w:lang w:val="en-GB"/>
        </w:rPr>
        <w:t xml:space="preserve"> and</w:t>
      </w:r>
      <w:r w:rsidRPr="00DE2CD6">
        <w:rPr>
          <w:rStyle w:val="CCNormal"/>
          <w:sz w:val="20"/>
          <w:szCs w:val="20"/>
          <w:lang w:val="en-GB"/>
        </w:rPr>
        <w:t xml:space="preserve"> environmental permits.</w:t>
      </w:r>
    </w:p>
    <w:p w14:paraId="01245D89" w14:textId="00770305" w:rsidR="00382231" w:rsidRPr="00DE2CD6" w:rsidRDefault="00382231" w:rsidP="00382231">
      <w:pPr>
        <w:rPr>
          <w:rStyle w:val="CCNormal"/>
          <w:sz w:val="20"/>
          <w:szCs w:val="20"/>
          <w:lang w:val="en-GB"/>
        </w:rPr>
      </w:pPr>
      <w:r w:rsidRPr="00DE2CD6">
        <w:rPr>
          <w:rStyle w:val="CCNormal"/>
          <w:sz w:val="20"/>
          <w:szCs w:val="20"/>
          <w:lang w:val="en-GB"/>
        </w:rPr>
        <w:t>2.</w:t>
      </w:r>
      <w:r w:rsidRPr="00DE2CD6">
        <w:rPr>
          <w:rStyle w:val="CCNormal"/>
          <w:sz w:val="20"/>
          <w:szCs w:val="20"/>
          <w:lang w:val="en-GB"/>
        </w:rPr>
        <w:tab/>
        <w:t xml:space="preserve">Imposing a </w:t>
      </w:r>
      <w:r w:rsidRPr="00DE2CD6">
        <w:rPr>
          <w:rStyle w:val="CCNormal"/>
          <w:b/>
          <w:bCs/>
          <w:sz w:val="20"/>
          <w:szCs w:val="20"/>
          <w:lang w:val="en-GB"/>
        </w:rPr>
        <w:t>cap on the journey</w:t>
      </w:r>
      <w:r w:rsidRPr="00DE2CD6">
        <w:rPr>
          <w:rStyle w:val="CCNormal"/>
          <w:sz w:val="20"/>
          <w:szCs w:val="20"/>
          <w:lang w:val="en-GB"/>
        </w:rPr>
        <w:t xml:space="preserve"> </w:t>
      </w:r>
      <w:r w:rsidRPr="00DE2CD6">
        <w:rPr>
          <w:rStyle w:val="CCNormal"/>
          <w:b/>
          <w:bCs/>
          <w:sz w:val="20"/>
          <w:szCs w:val="20"/>
          <w:lang w:val="en-GB"/>
        </w:rPr>
        <w:t xml:space="preserve">time to </w:t>
      </w:r>
      <w:r w:rsidR="00DE2CD6">
        <w:rPr>
          <w:rStyle w:val="CCNormal"/>
          <w:b/>
          <w:bCs/>
          <w:sz w:val="20"/>
          <w:szCs w:val="20"/>
          <w:lang w:val="en-GB"/>
        </w:rPr>
        <w:t xml:space="preserve">slaughter </w:t>
      </w:r>
      <w:r w:rsidRPr="00DE2CD6">
        <w:rPr>
          <w:rStyle w:val="CCNormal"/>
          <w:sz w:val="20"/>
          <w:szCs w:val="20"/>
          <w:lang w:val="en-GB"/>
        </w:rPr>
        <w:t xml:space="preserve">of 9 hours would mean that farmers in some Member States would immediately lose access to many </w:t>
      </w:r>
      <w:r w:rsidR="00DE2CD6">
        <w:rPr>
          <w:rStyle w:val="CCNormal"/>
          <w:sz w:val="20"/>
          <w:szCs w:val="20"/>
          <w:lang w:val="en-GB"/>
        </w:rPr>
        <w:t>slaughterhouses</w:t>
      </w:r>
      <w:r w:rsidR="00CD6851" w:rsidRPr="00DE2CD6">
        <w:rPr>
          <w:rStyle w:val="CCNormal"/>
          <w:sz w:val="20"/>
          <w:szCs w:val="20"/>
          <w:lang w:val="en-GB"/>
        </w:rPr>
        <w:t>.</w:t>
      </w:r>
      <w:r w:rsidRPr="00DE2CD6">
        <w:rPr>
          <w:rStyle w:val="CCNormal"/>
          <w:sz w:val="20"/>
          <w:szCs w:val="20"/>
          <w:lang w:val="en-GB"/>
        </w:rPr>
        <w:t xml:space="preserve"> </w:t>
      </w:r>
      <w:r w:rsidR="00CD6851" w:rsidRPr="00DE2CD6">
        <w:rPr>
          <w:rStyle w:val="CCNormal"/>
          <w:sz w:val="20"/>
          <w:szCs w:val="20"/>
          <w:lang w:val="en-GB"/>
        </w:rPr>
        <w:t xml:space="preserve">This </w:t>
      </w:r>
      <w:r w:rsidRPr="00DE2CD6">
        <w:rPr>
          <w:rStyle w:val="CCNormal"/>
          <w:sz w:val="20"/>
          <w:szCs w:val="20"/>
          <w:lang w:val="en-GB"/>
        </w:rPr>
        <w:t xml:space="preserve">is very concerning, as there is </w:t>
      </w:r>
      <w:r w:rsidR="009816FB" w:rsidRPr="00DE2CD6">
        <w:rPr>
          <w:rStyle w:val="CCNormal"/>
          <w:sz w:val="20"/>
          <w:szCs w:val="20"/>
          <w:lang w:val="en-GB"/>
        </w:rPr>
        <w:t>already a</w:t>
      </w:r>
      <w:r w:rsidRPr="00DE2CD6">
        <w:rPr>
          <w:rStyle w:val="CCNormal"/>
          <w:sz w:val="20"/>
          <w:szCs w:val="20"/>
          <w:lang w:val="en-GB"/>
        </w:rPr>
        <w:t xml:space="preserve"> process of concentration of slaughterhouses taking place in the EU. </w:t>
      </w:r>
      <w:r w:rsidR="00CD6851" w:rsidRPr="00DE2CD6">
        <w:rPr>
          <w:rStyle w:val="CCNormal"/>
          <w:sz w:val="20"/>
          <w:szCs w:val="20"/>
          <w:lang w:val="en-GB"/>
        </w:rPr>
        <w:t xml:space="preserve">It </w:t>
      </w:r>
      <w:r w:rsidR="00E57CA9" w:rsidRPr="00DE2CD6">
        <w:rPr>
          <w:rStyle w:val="CCNormal"/>
          <w:sz w:val="20"/>
          <w:szCs w:val="20"/>
          <w:lang w:val="en-GB"/>
        </w:rPr>
        <w:t xml:space="preserve">would further </w:t>
      </w:r>
      <w:r w:rsidR="00DE2CD6">
        <w:rPr>
          <w:rStyle w:val="CCNormal"/>
          <w:sz w:val="20"/>
          <w:szCs w:val="20"/>
          <w:lang w:val="en-GB"/>
        </w:rPr>
        <w:t>accelerate</w:t>
      </w:r>
      <w:r w:rsidR="00DE2CD6" w:rsidRPr="00DE2CD6">
        <w:rPr>
          <w:rStyle w:val="CCNormal"/>
          <w:sz w:val="20"/>
          <w:szCs w:val="20"/>
          <w:lang w:val="en-GB"/>
        </w:rPr>
        <w:t xml:space="preserve"> </w:t>
      </w:r>
      <w:r w:rsidRPr="00DE2CD6">
        <w:rPr>
          <w:rStyle w:val="CCNormal"/>
          <w:sz w:val="20"/>
          <w:szCs w:val="20"/>
          <w:lang w:val="en-GB"/>
        </w:rPr>
        <w:t>the process of depopulation of rural areas.</w:t>
      </w:r>
    </w:p>
    <w:p w14:paraId="6B250957" w14:textId="3B3E6138" w:rsidR="00382231" w:rsidRPr="00DE2CD6" w:rsidRDefault="00382231" w:rsidP="00382231">
      <w:pPr>
        <w:rPr>
          <w:rStyle w:val="CCNormal"/>
          <w:sz w:val="20"/>
          <w:szCs w:val="20"/>
          <w:lang w:val="en-GB"/>
        </w:rPr>
      </w:pPr>
      <w:r w:rsidRPr="00DE2CD6">
        <w:rPr>
          <w:rStyle w:val="CCNormal"/>
          <w:sz w:val="20"/>
          <w:szCs w:val="20"/>
          <w:lang w:val="en-GB"/>
        </w:rPr>
        <w:t>3.</w:t>
      </w:r>
      <w:r w:rsidRPr="00DE2CD6">
        <w:rPr>
          <w:rStyle w:val="CCNormal"/>
          <w:sz w:val="20"/>
          <w:szCs w:val="20"/>
          <w:lang w:val="en-GB"/>
        </w:rPr>
        <w:tab/>
        <w:t xml:space="preserve">Similarly, </w:t>
      </w:r>
      <w:r w:rsidRPr="00DE2CD6">
        <w:rPr>
          <w:rStyle w:val="CCNormal"/>
          <w:b/>
          <w:bCs/>
          <w:sz w:val="20"/>
          <w:szCs w:val="20"/>
          <w:lang w:val="en-GB"/>
        </w:rPr>
        <w:t>capping the journey time by road</w:t>
      </w:r>
      <w:r w:rsidRPr="00DE2CD6">
        <w:rPr>
          <w:rStyle w:val="CCNormal"/>
          <w:sz w:val="20"/>
          <w:szCs w:val="20"/>
          <w:lang w:val="en-GB"/>
        </w:rPr>
        <w:t xml:space="preserve"> </w:t>
      </w:r>
      <w:r w:rsidRPr="00BA6547">
        <w:rPr>
          <w:rStyle w:val="CCNormal"/>
          <w:b/>
          <w:bCs/>
          <w:sz w:val="20"/>
          <w:szCs w:val="20"/>
          <w:lang w:val="en-GB"/>
        </w:rPr>
        <w:t>for purposes other than slaughtering</w:t>
      </w:r>
      <w:r w:rsidRPr="00DE2CD6">
        <w:rPr>
          <w:rStyle w:val="CCNormal"/>
          <w:sz w:val="20"/>
          <w:szCs w:val="20"/>
          <w:lang w:val="en-GB"/>
        </w:rPr>
        <w:t xml:space="preserve"> would break the supply chains that have been built </w:t>
      </w:r>
      <w:r w:rsidR="00D71E64" w:rsidRPr="00DE2CD6">
        <w:rPr>
          <w:rStyle w:val="CCNormal"/>
          <w:sz w:val="20"/>
          <w:szCs w:val="20"/>
          <w:lang w:val="en-GB"/>
        </w:rPr>
        <w:t>over</w:t>
      </w:r>
      <w:r w:rsidRPr="00DE2CD6">
        <w:rPr>
          <w:rStyle w:val="CCNormal"/>
          <w:sz w:val="20"/>
          <w:szCs w:val="20"/>
          <w:lang w:val="en-GB"/>
        </w:rPr>
        <w:t xml:space="preserve"> the years in many </w:t>
      </w:r>
      <w:r w:rsidR="00DE2CD6">
        <w:rPr>
          <w:rStyle w:val="CCNormal"/>
          <w:sz w:val="20"/>
          <w:szCs w:val="20"/>
          <w:lang w:val="en-GB"/>
        </w:rPr>
        <w:t>M</w:t>
      </w:r>
      <w:r w:rsidRPr="00DE2CD6">
        <w:rPr>
          <w:rStyle w:val="CCNormal"/>
          <w:sz w:val="20"/>
          <w:szCs w:val="20"/>
          <w:lang w:val="en-GB"/>
        </w:rPr>
        <w:t xml:space="preserve">ember </w:t>
      </w:r>
      <w:r w:rsidR="00DE2CD6">
        <w:rPr>
          <w:rStyle w:val="CCNormal"/>
          <w:sz w:val="20"/>
          <w:szCs w:val="20"/>
          <w:lang w:val="en-GB"/>
        </w:rPr>
        <w:t>S</w:t>
      </w:r>
      <w:r w:rsidRPr="00DE2CD6">
        <w:rPr>
          <w:rStyle w:val="CCNormal"/>
          <w:sz w:val="20"/>
          <w:szCs w:val="20"/>
          <w:lang w:val="en-GB"/>
        </w:rPr>
        <w:t xml:space="preserve">tates. </w:t>
      </w:r>
      <w:r w:rsidRPr="00DE2CD6">
        <w:rPr>
          <w:rStyle w:val="CCNormal"/>
          <w:sz w:val="20"/>
          <w:szCs w:val="20"/>
          <w:lang w:val="en-GB"/>
        </w:rPr>
        <w:lastRenderedPageBreak/>
        <w:t>It would be discriminatory against Member States with longer distances, unproper infrastructure, or mountain</w:t>
      </w:r>
      <w:r w:rsidR="00DE2CD6">
        <w:rPr>
          <w:rStyle w:val="CCNormal"/>
          <w:sz w:val="20"/>
          <w:szCs w:val="20"/>
          <w:lang w:val="en-GB"/>
        </w:rPr>
        <w:t>ous</w:t>
      </w:r>
      <w:r w:rsidRPr="00DE2CD6">
        <w:rPr>
          <w:rStyle w:val="CCNormal"/>
          <w:sz w:val="20"/>
          <w:szCs w:val="20"/>
          <w:lang w:val="en-GB"/>
        </w:rPr>
        <w:t xml:space="preserve"> regions. </w:t>
      </w:r>
    </w:p>
    <w:p w14:paraId="06E42DC5" w14:textId="02FD54D9" w:rsidR="00382231" w:rsidRPr="00DE2CD6" w:rsidRDefault="00382231" w:rsidP="00382231">
      <w:pPr>
        <w:rPr>
          <w:rStyle w:val="CCNormal"/>
          <w:sz w:val="20"/>
          <w:szCs w:val="20"/>
          <w:lang w:val="en-GB"/>
        </w:rPr>
      </w:pPr>
      <w:r w:rsidRPr="00DE2CD6">
        <w:rPr>
          <w:rStyle w:val="CCNormal"/>
          <w:sz w:val="20"/>
          <w:szCs w:val="20"/>
          <w:lang w:val="en-GB"/>
        </w:rPr>
        <w:t>4.</w:t>
      </w:r>
      <w:r w:rsidRPr="00DE2CD6">
        <w:rPr>
          <w:rStyle w:val="CCNormal"/>
          <w:sz w:val="20"/>
          <w:szCs w:val="20"/>
          <w:lang w:val="en-GB"/>
        </w:rPr>
        <w:tab/>
        <w:t xml:space="preserve">Our concerns of the potential discriminatory nature of this reform </w:t>
      </w:r>
      <w:r w:rsidR="00AB5678">
        <w:rPr>
          <w:rStyle w:val="CCNormal"/>
          <w:sz w:val="20"/>
          <w:szCs w:val="20"/>
          <w:lang w:val="en-GB"/>
        </w:rPr>
        <w:t>are</w:t>
      </w:r>
      <w:r w:rsidR="00AB5678" w:rsidRPr="00DE2CD6">
        <w:rPr>
          <w:rStyle w:val="CCNormal"/>
          <w:sz w:val="20"/>
          <w:szCs w:val="20"/>
          <w:lang w:val="en-GB"/>
        </w:rPr>
        <w:t xml:space="preserve"> </w:t>
      </w:r>
      <w:r w:rsidRPr="00DE2CD6">
        <w:rPr>
          <w:rStyle w:val="CCNormal"/>
          <w:sz w:val="20"/>
          <w:szCs w:val="20"/>
          <w:lang w:val="en-GB"/>
        </w:rPr>
        <w:t>also</w:t>
      </w:r>
      <w:r w:rsidR="00AB5678">
        <w:rPr>
          <w:rStyle w:val="CCNormal"/>
          <w:sz w:val="20"/>
          <w:szCs w:val="20"/>
          <w:lang w:val="en-GB"/>
        </w:rPr>
        <w:t xml:space="preserve"> visible on</w:t>
      </w:r>
      <w:r w:rsidRPr="00DE2CD6">
        <w:rPr>
          <w:rStyle w:val="CCNormal"/>
          <w:sz w:val="20"/>
          <w:szCs w:val="20"/>
          <w:lang w:val="en-GB"/>
        </w:rPr>
        <w:t xml:space="preserve"> the </w:t>
      </w:r>
      <w:r w:rsidRPr="00BA6547">
        <w:rPr>
          <w:rStyle w:val="CCNormal"/>
          <w:b/>
          <w:bCs/>
          <w:sz w:val="20"/>
          <w:szCs w:val="20"/>
          <w:lang w:val="en-GB"/>
        </w:rPr>
        <w:t xml:space="preserve">limits to travel based on </w:t>
      </w:r>
      <w:r w:rsidRPr="00DE2CD6">
        <w:rPr>
          <w:rStyle w:val="CCNormal"/>
          <w:b/>
          <w:bCs/>
          <w:sz w:val="20"/>
          <w:szCs w:val="20"/>
          <w:lang w:val="en-GB"/>
        </w:rPr>
        <w:t>maximum and minimum temperatures</w:t>
      </w:r>
      <w:r w:rsidRPr="00DE2CD6">
        <w:rPr>
          <w:rStyle w:val="CCNormal"/>
          <w:sz w:val="20"/>
          <w:szCs w:val="20"/>
          <w:lang w:val="en-GB"/>
        </w:rPr>
        <w:t>. The requisite of night drive in case of a temperature forecast of more than 30ºC is disruptive from both an animal welfare (all livestock species in the scope are diurnal) and a social perspective</w:t>
      </w:r>
      <w:r w:rsidR="00CD6851">
        <w:rPr>
          <w:rStyle w:val="CCNormal"/>
          <w:sz w:val="20"/>
          <w:szCs w:val="20"/>
          <w:lang w:val="en-GB"/>
        </w:rPr>
        <w:t xml:space="preserve"> (availability </w:t>
      </w:r>
      <w:r w:rsidR="00AB5678">
        <w:rPr>
          <w:rStyle w:val="CCNormal"/>
          <w:sz w:val="20"/>
          <w:szCs w:val="20"/>
          <w:lang w:val="en-GB"/>
        </w:rPr>
        <w:t>and</w:t>
      </w:r>
      <w:r w:rsidR="00CD6851">
        <w:rPr>
          <w:rStyle w:val="CCNormal"/>
          <w:sz w:val="20"/>
          <w:szCs w:val="20"/>
          <w:lang w:val="en-GB"/>
        </w:rPr>
        <w:t xml:space="preserve"> flexibility of labour)</w:t>
      </w:r>
      <w:r w:rsidRPr="00DE2CD6">
        <w:rPr>
          <w:rStyle w:val="CCNormal"/>
          <w:sz w:val="20"/>
          <w:szCs w:val="20"/>
          <w:lang w:val="en-GB"/>
        </w:rPr>
        <w:t xml:space="preserve"> and would penalise transportation in the summer period, especially in the South.</w:t>
      </w:r>
    </w:p>
    <w:p w14:paraId="7ABC9171" w14:textId="617CBD29" w:rsidR="00382231" w:rsidRPr="00DE2CD6" w:rsidRDefault="00382231" w:rsidP="00382231">
      <w:pPr>
        <w:rPr>
          <w:rStyle w:val="CCNormal"/>
          <w:sz w:val="20"/>
          <w:szCs w:val="20"/>
          <w:lang w:val="en-GB"/>
        </w:rPr>
      </w:pPr>
      <w:r w:rsidRPr="00DE2CD6">
        <w:rPr>
          <w:rStyle w:val="CCNormal"/>
          <w:sz w:val="20"/>
          <w:szCs w:val="20"/>
          <w:lang w:val="en-GB"/>
        </w:rPr>
        <w:t>5.</w:t>
      </w:r>
      <w:r w:rsidRPr="00DE2CD6">
        <w:rPr>
          <w:rStyle w:val="CCNormal"/>
          <w:sz w:val="20"/>
          <w:szCs w:val="20"/>
          <w:lang w:val="en-GB"/>
        </w:rPr>
        <w:tab/>
        <w:t xml:space="preserve">The new rules on </w:t>
      </w:r>
      <w:r w:rsidRPr="00DE2CD6">
        <w:rPr>
          <w:rStyle w:val="CCNormal"/>
          <w:b/>
          <w:bCs/>
          <w:sz w:val="20"/>
          <w:szCs w:val="20"/>
          <w:lang w:val="en-GB"/>
        </w:rPr>
        <w:t>space allowance and minimum vertical height</w:t>
      </w:r>
      <w:r w:rsidRPr="00DE2CD6">
        <w:rPr>
          <w:rStyle w:val="CCNormal"/>
          <w:sz w:val="20"/>
          <w:szCs w:val="20"/>
          <w:lang w:val="en-GB"/>
        </w:rPr>
        <w:t xml:space="preserve"> would decrease the number of animals that could be loaded onto a truck compared with the current standard. The increase of empty spaces between them could lead to injuries following movement of the vehicle, as well as road safety issues. In addition, multiplying the number of trucks on the road to compensate for the reduced load would have a very significant impact on carbon emissions</w:t>
      </w:r>
      <w:r w:rsidR="00E57CA9" w:rsidRPr="00DE2CD6">
        <w:rPr>
          <w:rStyle w:val="CCNormal"/>
          <w:sz w:val="20"/>
          <w:szCs w:val="20"/>
          <w:lang w:val="en-GB"/>
        </w:rPr>
        <w:t xml:space="preserve"> and </w:t>
      </w:r>
      <w:r w:rsidR="00CD6851" w:rsidRPr="00CD6851">
        <w:rPr>
          <w:rStyle w:val="CCNormal"/>
          <w:sz w:val="20"/>
          <w:szCs w:val="20"/>
          <w:lang w:val="en-GB"/>
        </w:rPr>
        <w:t>labour</w:t>
      </w:r>
      <w:r w:rsidR="00E57CA9" w:rsidRPr="00DE2CD6">
        <w:rPr>
          <w:rStyle w:val="CCNormal"/>
          <w:sz w:val="20"/>
          <w:szCs w:val="20"/>
          <w:lang w:val="en-GB"/>
        </w:rPr>
        <w:t xml:space="preserve"> needs.</w:t>
      </w:r>
    </w:p>
    <w:p w14:paraId="56D306A1" w14:textId="4F2F15F7" w:rsidR="00382231" w:rsidRPr="00DE2CD6" w:rsidRDefault="006A368D" w:rsidP="00382231">
      <w:pPr>
        <w:rPr>
          <w:rStyle w:val="CCNormal"/>
          <w:sz w:val="20"/>
          <w:szCs w:val="20"/>
          <w:lang w:val="en-GB"/>
        </w:rPr>
      </w:pPr>
      <w:r w:rsidRPr="00DE2CD6">
        <w:rPr>
          <w:rStyle w:val="CCNormal"/>
          <w:sz w:val="20"/>
          <w:szCs w:val="20"/>
          <w:lang w:val="en-GB"/>
        </w:rPr>
        <w:t>In addition, f</w:t>
      </w:r>
      <w:r w:rsidR="00E57CA9" w:rsidRPr="00DE2CD6">
        <w:rPr>
          <w:rStyle w:val="CCNormal"/>
          <w:sz w:val="20"/>
          <w:szCs w:val="20"/>
          <w:lang w:val="en-GB"/>
        </w:rPr>
        <w:t>rom a practical point of view in ensuring an effective uptake, t</w:t>
      </w:r>
      <w:r w:rsidR="00382231" w:rsidRPr="00DE2CD6">
        <w:rPr>
          <w:rStyle w:val="CCNormal"/>
          <w:sz w:val="20"/>
          <w:szCs w:val="20"/>
          <w:lang w:val="en-GB"/>
        </w:rPr>
        <w:t xml:space="preserve">he </w:t>
      </w:r>
      <w:r w:rsidR="00382231" w:rsidRPr="00DE2CD6">
        <w:rPr>
          <w:rStyle w:val="CCNormal"/>
          <w:b/>
          <w:bCs/>
          <w:sz w:val="20"/>
          <w:szCs w:val="20"/>
          <w:lang w:val="en-GB"/>
        </w:rPr>
        <w:t>transition periods</w:t>
      </w:r>
      <w:r w:rsidR="00382231" w:rsidRPr="00DE2CD6">
        <w:rPr>
          <w:rStyle w:val="CCNormal"/>
          <w:sz w:val="20"/>
          <w:szCs w:val="20"/>
          <w:lang w:val="en-GB"/>
        </w:rPr>
        <w:t xml:space="preserve"> </w:t>
      </w:r>
      <w:r w:rsidR="00E57CA9" w:rsidRPr="00DE2CD6">
        <w:rPr>
          <w:rStyle w:val="CCNormal"/>
          <w:sz w:val="20"/>
          <w:szCs w:val="20"/>
          <w:lang w:val="en-GB"/>
        </w:rPr>
        <w:t xml:space="preserve">proposed </w:t>
      </w:r>
      <w:r w:rsidR="00382231" w:rsidRPr="00DE2CD6">
        <w:rPr>
          <w:rStyle w:val="CCNormal"/>
          <w:sz w:val="20"/>
          <w:szCs w:val="20"/>
          <w:lang w:val="en-GB"/>
        </w:rPr>
        <w:t>are excessively short, incompatible with operators' investing capacity.</w:t>
      </w:r>
    </w:p>
    <w:p w14:paraId="78933217" w14:textId="5A158899" w:rsidR="00925C9C" w:rsidRPr="00DE2CD6" w:rsidRDefault="006A368D" w:rsidP="00235A0D">
      <w:pPr>
        <w:rPr>
          <w:rFonts w:ascii="Montserrat" w:hAnsi="Montserrat"/>
          <w:color w:val="3B3838" w:themeColor="background2" w:themeShade="40"/>
          <w:sz w:val="20"/>
          <w:szCs w:val="20"/>
          <w:lang w:val="en-GB"/>
        </w:rPr>
      </w:pPr>
      <w:r w:rsidRPr="00DE2CD6">
        <w:rPr>
          <w:rStyle w:val="CCNormal"/>
          <w:sz w:val="20"/>
          <w:szCs w:val="20"/>
          <w:lang w:val="en-GB"/>
        </w:rPr>
        <w:t xml:space="preserve">We call on the European Parliament and the Council to </w:t>
      </w:r>
      <w:r w:rsidR="00AF435D" w:rsidRPr="00DE2CD6">
        <w:rPr>
          <w:rStyle w:val="CCNormal"/>
          <w:sz w:val="20"/>
          <w:szCs w:val="20"/>
          <w:lang w:val="en-GB"/>
        </w:rPr>
        <w:t>consider</w:t>
      </w:r>
      <w:r w:rsidRPr="00DE2CD6">
        <w:rPr>
          <w:rStyle w:val="CCNormal"/>
          <w:sz w:val="20"/>
          <w:szCs w:val="20"/>
          <w:lang w:val="en-GB"/>
        </w:rPr>
        <w:t xml:space="preserve"> these problematic </w:t>
      </w:r>
      <w:r w:rsidR="00E13440" w:rsidRPr="00DE2CD6">
        <w:rPr>
          <w:rStyle w:val="CCNormal"/>
          <w:sz w:val="20"/>
          <w:szCs w:val="20"/>
          <w:lang w:val="en-GB"/>
        </w:rPr>
        <w:t>issues</w:t>
      </w:r>
      <w:r w:rsidRPr="00DE2CD6">
        <w:rPr>
          <w:rStyle w:val="CCNormal"/>
          <w:sz w:val="20"/>
          <w:szCs w:val="20"/>
          <w:lang w:val="en-GB"/>
        </w:rPr>
        <w:t xml:space="preserve"> and </w:t>
      </w:r>
      <w:r w:rsidR="00AC30BB" w:rsidRPr="00DE2CD6">
        <w:rPr>
          <w:rStyle w:val="CCNormal"/>
          <w:sz w:val="20"/>
          <w:szCs w:val="20"/>
          <w:lang w:val="en-GB"/>
        </w:rPr>
        <w:t>ensure the necessary adjustment</w:t>
      </w:r>
      <w:r w:rsidR="00AF435D" w:rsidRPr="00DE2CD6">
        <w:rPr>
          <w:rStyle w:val="CCNormal"/>
          <w:sz w:val="20"/>
          <w:szCs w:val="20"/>
          <w:lang w:val="en-GB"/>
        </w:rPr>
        <w:t>s</w:t>
      </w:r>
      <w:r w:rsidR="00AC30BB" w:rsidRPr="00DE2CD6">
        <w:rPr>
          <w:rStyle w:val="CCNormal"/>
          <w:sz w:val="20"/>
          <w:szCs w:val="20"/>
          <w:lang w:val="en-GB"/>
        </w:rPr>
        <w:t xml:space="preserve"> to make further improvements</w:t>
      </w:r>
      <w:r w:rsidR="00AF435D" w:rsidRPr="00DE2CD6">
        <w:rPr>
          <w:rStyle w:val="CCNormal"/>
          <w:sz w:val="20"/>
          <w:szCs w:val="20"/>
          <w:lang w:val="en-GB"/>
        </w:rPr>
        <w:t xml:space="preserve"> </w:t>
      </w:r>
      <w:r w:rsidR="00276003">
        <w:rPr>
          <w:rStyle w:val="CCNormal"/>
          <w:sz w:val="20"/>
          <w:szCs w:val="20"/>
          <w:lang w:val="en-GB"/>
        </w:rPr>
        <w:t>to the proposal</w:t>
      </w:r>
      <w:r w:rsidR="00AF435D" w:rsidRPr="00DE2CD6">
        <w:rPr>
          <w:rStyle w:val="CCNormal"/>
          <w:sz w:val="20"/>
          <w:szCs w:val="20"/>
          <w:lang w:val="en-GB"/>
        </w:rPr>
        <w:t>;</w:t>
      </w:r>
      <w:r w:rsidR="00AC30BB" w:rsidRPr="00DE2CD6">
        <w:rPr>
          <w:rStyle w:val="CCNormal"/>
          <w:sz w:val="20"/>
          <w:szCs w:val="20"/>
          <w:lang w:val="en-GB"/>
        </w:rPr>
        <w:t xml:space="preserve"> </w:t>
      </w:r>
      <w:r w:rsidR="00276003">
        <w:rPr>
          <w:rStyle w:val="CCNormal"/>
          <w:sz w:val="20"/>
          <w:szCs w:val="20"/>
          <w:lang w:val="en-GB"/>
        </w:rPr>
        <w:t xml:space="preserve">making it </w:t>
      </w:r>
      <w:r w:rsidR="00AC30BB" w:rsidRPr="00DE2CD6">
        <w:rPr>
          <w:rStyle w:val="CCNormal"/>
          <w:sz w:val="20"/>
          <w:szCs w:val="20"/>
          <w:lang w:val="en-GB"/>
        </w:rPr>
        <w:t>implementable</w:t>
      </w:r>
      <w:r w:rsidR="00AF1297" w:rsidRPr="00DE2CD6">
        <w:rPr>
          <w:rStyle w:val="CCNormal"/>
          <w:sz w:val="20"/>
          <w:szCs w:val="20"/>
          <w:lang w:val="en-GB"/>
        </w:rPr>
        <w:t xml:space="preserve">, </w:t>
      </w:r>
      <w:r w:rsidR="00CD6851" w:rsidRPr="00CD6851">
        <w:rPr>
          <w:rStyle w:val="CCNormal"/>
          <w:sz w:val="20"/>
          <w:szCs w:val="20"/>
          <w:lang w:val="en-GB"/>
        </w:rPr>
        <w:t>non-discriminatory</w:t>
      </w:r>
      <w:r w:rsidR="00AF1297" w:rsidRPr="00DE2CD6">
        <w:rPr>
          <w:rStyle w:val="CCNormal"/>
          <w:sz w:val="20"/>
          <w:szCs w:val="20"/>
          <w:lang w:val="en-GB"/>
        </w:rPr>
        <w:t xml:space="preserve"> and science based</w:t>
      </w:r>
      <w:r w:rsidR="00AC30BB" w:rsidRPr="00DE2CD6">
        <w:rPr>
          <w:rStyle w:val="CCNormal"/>
          <w:sz w:val="20"/>
          <w:szCs w:val="20"/>
          <w:lang w:val="en-GB"/>
        </w:rPr>
        <w:t xml:space="preserve">. </w:t>
      </w:r>
    </w:p>
    <w:p w14:paraId="41F5A493" w14:textId="77777777" w:rsidR="00182716" w:rsidRPr="00135F43" w:rsidRDefault="00000000" w:rsidP="00244682">
      <w:pPr>
        <w:rPr>
          <w:lang w:val="en-GB"/>
        </w:rPr>
      </w:pPr>
      <w:sdt>
        <w:sdtPr>
          <w:rPr>
            <w:rFonts w:ascii="Montserrat" w:hAnsi="Montserrat"/>
            <w:b/>
            <w:bCs/>
            <w:color w:val="697331"/>
            <w:sz w:val="28"/>
            <w:szCs w:val="28"/>
          </w:rPr>
          <w:id w:val="636535682"/>
          <w:placeholder>
            <w:docPart w:val="1D28464DC35E4530B758C77949DEE7AB"/>
          </w:placeholder>
          <w:temporary/>
        </w:sdt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lang w:val="en-GB"/>
        </w:rPr>
        <w:t xml:space="preserve"> </w:t>
      </w:r>
    </w:p>
    <w:p w14:paraId="07B77DF0" w14:textId="5976DD9D"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w:t>
      </w:r>
      <w:r w:rsidR="00CD6851" w:rsidRPr="000356F5">
        <w:rPr>
          <w:rFonts w:ascii="Montserrat" w:hAnsi="Montserrat"/>
          <w:color w:val="3A3838"/>
          <w:sz w:val="20"/>
          <w:szCs w:val="20"/>
        </w:rPr>
        <w:t>PL,</w:t>
      </w:r>
      <w:r w:rsidRPr="000356F5">
        <w:rPr>
          <w:rFonts w:ascii="Montserrat" w:hAnsi="Montserrat"/>
          <w:color w:val="3A3838"/>
          <w:sz w:val="20"/>
          <w:szCs w:val="20"/>
        </w:rPr>
        <w:t xml:space="preserve"> and RO on the Copa-Cogeca website soon. </w:t>
      </w:r>
    </w:p>
    <w:p w14:paraId="25670E32" w14:textId="4020C67F"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w:t>
      </w:r>
      <w:r w:rsidR="00CD6851" w:rsidRPr="00135F43">
        <w:rPr>
          <w:rStyle w:val="CCNormal"/>
          <w:sz w:val="20"/>
          <w:szCs w:val="20"/>
        </w:rPr>
        <w:t>innovative,</w:t>
      </w:r>
      <w:r w:rsidRPr="00135F43">
        <w:rPr>
          <w:rStyle w:val="CCNormal"/>
          <w:sz w:val="20"/>
          <w:szCs w:val="20"/>
        </w:rPr>
        <w:t xml:space="preser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1D28464DC35E4530B758C77949DEE7AB"/>
        </w:placeholder>
      </w:sdtPr>
      <w:sdtContent>
        <w:p w14:paraId="7D985BDE"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6D71DA65" wp14:editId="43D436EC">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A8B259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1D28464DC35E4530B758C77949DEE7AB"/>
        </w:placeholder>
        <w:temporary/>
      </w:sdtPr>
      <w:sdtContent>
        <w:p w14:paraId="59094D55"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17812F7D" w14:textId="77777777" w:rsidTr="00716D7C">
        <w:tc>
          <w:tcPr>
            <w:tcW w:w="4253" w:type="dxa"/>
          </w:tcPr>
          <w:p w14:paraId="54E88F1E" w14:textId="57B43DA2" w:rsidR="00E6727E" w:rsidRPr="00135F43" w:rsidRDefault="002F5612" w:rsidP="00B953B8">
            <w:pPr>
              <w:pStyle w:val="NoSpacing"/>
              <w:rPr>
                <w:rFonts w:ascii="Montserrat" w:hAnsi="Montserrat"/>
                <w:sz w:val="20"/>
                <w:szCs w:val="20"/>
              </w:rPr>
            </w:pPr>
            <w:r>
              <w:rPr>
                <w:rFonts w:ascii="Montserrat" w:hAnsi="Montserrat"/>
                <w:sz w:val="20"/>
                <w:szCs w:val="20"/>
              </w:rPr>
              <w:t>Thomas Sanchez</w:t>
            </w:r>
          </w:p>
          <w:p w14:paraId="78C7588C" w14:textId="38AD5575" w:rsidR="00E6727E" w:rsidRPr="00135F43" w:rsidRDefault="002F5612"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129CED38" w14:textId="6CB428AB" w:rsidR="00E6727E" w:rsidRPr="00135F43" w:rsidRDefault="002F5612" w:rsidP="00B953B8">
            <w:pPr>
              <w:rPr>
                <w:rFonts w:ascii="Montserrat" w:hAnsi="Montserrat"/>
                <w:sz w:val="20"/>
                <w:szCs w:val="20"/>
              </w:rPr>
            </w:pPr>
            <w:r>
              <w:rPr>
                <w:rStyle w:val="Hyperlink"/>
                <w:rFonts w:ascii="Montserrat" w:hAnsi="Montserrat"/>
                <w:sz w:val="20"/>
                <w:szCs w:val="20"/>
              </w:rPr>
              <w:t>thomas.sanchez@copa-cogeca.eu</w:t>
            </w:r>
          </w:p>
        </w:tc>
        <w:tc>
          <w:tcPr>
            <w:tcW w:w="4763" w:type="dxa"/>
          </w:tcPr>
          <w:p w14:paraId="294548A6" w14:textId="7889D320" w:rsidR="00E6727E" w:rsidRPr="005A1A73" w:rsidRDefault="005A1A73" w:rsidP="00B953B8">
            <w:pPr>
              <w:pStyle w:val="NoSpacing"/>
              <w:rPr>
                <w:rStyle w:val="CCNoSpacing"/>
                <w:rFonts w:ascii="Montserrat" w:hAnsi="Montserrat"/>
                <w:sz w:val="20"/>
              </w:rPr>
            </w:pPr>
            <w:r w:rsidRPr="005A1A73">
              <w:rPr>
                <w:rStyle w:val="CCNoSpacing"/>
                <w:rFonts w:ascii="Montserrat" w:hAnsi="Montserrat"/>
                <w:sz w:val="20"/>
              </w:rPr>
              <w:t>Ksenija Simovic</w:t>
            </w:r>
          </w:p>
          <w:p w14:paraId="545874FD" w14:textId="656E503E" w:rsidR="00E6727E" w:rsidRPr="005A1A73" w:rsidRDefault="005A1A73" w:rsidP="00B953B8">
            <w:pPr>
              <w:pStyle w:val="NoSpacing"/>
              <w:rPr>
                <w:rStyle w:val="CCNoSpacing"/>
                <w:rFonts w:ascii="Montserrat" w:hAnsi="Montserrat"/>
                <w:sz w:val="20"/>
              </w:rPr>
            </w:pPr>
            <w:r w:rsidRPr="005A1A73">
              <w:rPr>
                <w:rStyle w:val="CCNoSpacing"/>
                <w:rFonts w:ascii="Montserrat" w:hAnsi="Montserrat"/>
                <w:sz w:val="20"/>
              </w:rPr>
              <w:t>Senior Policy Advisor</w:t>
            </w:r>
          </w:p>
          <w:p w14:paraId="608CE02E" w14:textId="389B0693" w:rsidR="00E6727E" w:rsidRPr="00135F43" w:rsidRDefault="005A1A73" w:rsidP="00B953B8">
            <w:pPr>
              <w:rPr>
                <w:rFonts w:ascii="Montserrat" w:hAnsi="Montserrat"/>
                <w:sz w:val="20"/>
                <w:szCs w:val="20"/>
              </w:rPr>
            </w:pPr>
            <w:r w:rsidRPr="005A1A73">
              <w:rPr>
                <w:rStyle w:val="Hyperlink"/>
                <w:rFonts w:ascii="Montserrat" w:hAnsi="Montserrat"/>
                <w:sz w:val="20"/>
                <w:szCs w:val="20"/>
              </w:rPr>
              <w:t>ksenija.simovic</w:t>
            </w:r>
            <w:r w:rsidR="002F5612">
              <w:rPr>
                <w:rStyle w:val="Hyperlink"/>
                <w:rFonts w:ascii="Montserrat" w:hAnsi="Montserrat"/>
                <w:sz w:val="20"/>
                <w:szCs w:val="20"/>
              </w:rPr>
              <w:t>@copa-cogeca.eu</w:t>
            </w:r>
          </w:p>
        </w:tc>
      </w:tr>
    </w:tbl>
    <w:p w14:paraId="52077BAB" w14:textId="77777777" w:rsidR="00E6727E" w:rsidRDefault="00E6727E" w:rsidP="00135F43"/>
    <w:p w14:paraId="04201DE0" w14:textId="77777777" w:rsidR="00817677" w:rsidRDefault="00817677" w:rsidP="00135F43"/>
    <w:p w14:paraId="5F26CA2D"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6E271C34"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3F4BDAAB" wp14:editId="5C10B147">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180E2563"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4BDAAB"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180E2563"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076DE4DC" wp14:editId="1DF18D43">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7C02BA2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6DE4DC"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7C02BA26"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7BDB" w14:textId="77777777" w:rsidR="00385DDD" w:rsidRPr="00716D7C" w:rsidRDefault="00385DDD" w:rsidP="00716D7C">
      <w:r>
        <w:separator/>
      </w:r>
    </w:p>
  </w:endnote>
  <w:endnote w:type="continuationSeparator" w:id="0">
    <w:p w14:paraId="6644D4E3" w14:textId="77777777" w:rsidR="00385DDD" w:rsidRPr="00716D7C" w:rsidRDefault="00385DDD"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30DDFF2-58F5-449A-BEE6-78DC689CF864}"/>
    <w:embedBold r:id="rId2" w:fontKey="{7CF95B07-1080-427E-B86C-B7FE43284B29}"/>
  </w:font>
  <w:font w:name="Montserrat Light">
    <w:charset w:val="00"/>
    <w:family w:val="auto"/>
    <w:pitch w:val="variable"/>
    <w:sig w:usb0="2000020F" w:usb1="00000003" w:usb2="00000000" w:usb3="00000000" w:csb0="00000197" w:csb1="00000000"/>
    <w:embedRegular r:id="rId3" w:fontKey="{3B4AED1A-27B5-470F-B6BC-DB62E3577206}"/>
    <w:embedBold r:id="rId4" w:fontKey="{F73CA675-2F00-486F-89F4-2A14AC7B6F37}"/>
  </w:font>
  <w:font w:name="Calibri Light">
    <w:panose1 w:val="020F0302020204030204"/>
    <w:charset w:val="00"/>
    <w:family w:val="swiss"/>
    <w:pitch w:val="variable"/>
    <w:sig w:usb0="E4002EFF" w:usb1="C000247B" w:usb2="00000009" w:usb3="00000000" w:csb0="000001FF" w:csb1="00000000"/>
    <w:embedRegular r:id="rId5" w:fontKey="{A1D7C90F-C910-4648-9B4B-33FB73D3E377}"/>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7E07CCC3-F61A-41B6-8FE5-E6CFDA862090}"/>
    <w:embedBold r:id="rId7" w:fontKey="{A4526381-FEB0-4CEC-A736-193FDFCB2633}"/>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7A03"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4F30E65" wp14:editId="5B7C160D">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164F9BA3"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071267D4"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6825D88D"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F063"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4F2E91C9" wp14:editId="489BB226">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06FFE8E0"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229583DD"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CF06863"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D6202" w14:textId="77777777" w:rsidR="00385DDD" w:rsidRPr="00716D7C" w:rsidRDefault="00385DDD" w:rsidP="00716D7C">
      <w:r>
        <w:separator/>
      </w:r>
    </w:p>
  </w:footnote>
  <w:footnote w:type="continuationSeparator" w:id="0">
    <w:p w14:paraId="67DDA781" w14:textId="77777777" w:rsidR="00385DDD" w:rsidRPr="00716D7C" w:rsidRDefault="00385DDD"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AFCF"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Content>
      <w:p w14:paraId="6161CCC4" w14:textId="77777777" w:rsidR="00135F43" w:rsidRDefault="00135F43" w:rsidP="00135F43">
        <w:pPr>
          <w:jc w:val="left"/>
          <w:rPr>
            <w:noProof/>
          </w:rPr>
        </w:pPr>
        <w:r w:rsidRPr="00716D7C">
          <w:rPr>
            <w:noProof/>
          </w:rPr>
          <w:drawing>
            <wp:inline distT="0" distB="0" distL="0" distR="0" wp14:anchorId="4266D700" wp14:editId="7E52F283">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7FF95F74"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31"/>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2E26"/>
    <w:rsid w:val="00276003"/>
    <w:rsid w:val="0028061B"/>
    <w:rsid w:val="002B0FFD"/>
    <w:rsid w:val="002D4EA5"/>
    <w:rsid w:val="002D57AF"/>
    <w:rsid w:val="002E02A5"/>
    <w:rsid w:val="002F5612"/>
    <w:rsid w:val="003126C2"/>
    <w:rsid w:val="003273D7"/>
    <w:rsid w:val="00327F42"/>
    <w:rsid w:val="00341D97"/>
    <w:rsid w:val="003503C8"/>
    <w:rsid w:val="003557C1"/>
    <w:rsid w:val="003747AC"/>
    <w:rsid w:val="00380165"/>
    <w:rsid w:val="00382231"/>
    <w:rsid w:val="00385DDD"/>
    <w:rsid w:val="0039175F"/>
    <w:rsid w:val="0039774E"/>
    <w:rsid w:val="003B1D9A"/>
    <w:rsid w:val="003B68CB"/>
    <w:rsid w:val="003C0EEB"/>
    <w:rsid w:val="003C4C18"/>
    <w:rsid w:val="003D1D89"/>
    <w:rsid w:val="003F44AB"/>
    <w:rsid w:val="00445C22"/>
    <w:rsid w:val="00467BDE"/>
    <w:rsid w:val="00486A5D"/>
    <w:rsid w:val="004C39C3"/>
    <w:rsid w:val="004D1FA4"/>
    <w:rsid w:val="004F6EE0"/>
    <w:rsid w:val="005202ED"/>
    <w:rsid w:val="0056456D"/>
    <w:rsid w:val="00590988"/>
    <w:rsid w:val="00592F70"/>
    <w:rsid w:val="005A1A73"/>
    <w:rsid w:val="005E5961"/>
    <w:rsid w:val="00600ED3"/>
    <w:rsid w:val="00607BB2"/>
    <w:rsid w:val="00610A90"/>
    <w:rsid w:val="00641635"/>
    <w:rsid w:val="006662C9"/>
    <w:rsid w:val="00671B34"/>
    <w:rsid w:val="006772EB"/>
    <w:rsid w:val="00681DA3"/>
    <w:rsid w:val="00683BF8"/>
    <w:rsid w:val="006A368D"/>
    <w:rsid w:val="006A4601"/>
    <w:rsid w:val="006B673C"/>
    <w:rsid w:val="006B74EB"/>
    <w:rsid w:val="006C0583"/>
    <w:rsid w:val="006C4A88"/>
    <w:rsid w:val="006E59B7"/>
    <w:rsid w:val="006F5CEF"/>
    <w:rsid w:val="00716D7C"/>
    <w:rsid w:val="00723572"/>
    <w:rsid w:val="007306AC"/>
    <w:rsid w:val="00734E47"/>
    <w:rsid w:val="007556F3"/>
    <w:rsid w:val="00756DEA"/>
    <w:rsid w:val="00762DDF"/>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53F18"/>
    <w:rsid w:val="00860527"/>
    <w:rsid w:val="00864920"/>
    <w:rsid w:val="00867FA8"/>
    <w:rsid w:val="00871AD7"/>
    <w:rsid w:val="008831FA"/>
    <w:rsid w:val="008A0BFA"/>
    <w:rsid w:val="008C0429"/>
    <w:rsid w:val="008C0994"/>
    <w:rsid w:val="008E7E54"/>
    <w:rsid w:val="008F3AB6"/>
    <w:rsid w:val="008F4138"/>
    <w:rsid w:val="009000CA"/>
    <w:rsid w:val="00901C69"/>
    <w:rsid w:val="00903528"/>
    <w:rsid w:val="0090748C"/>
    <w:rsid w:val="00922B6D"/>
    <w:rsid w:val="00923DA7"/>
    <w:rsid w:val="00925C9C"/>
    <w:rsid w:val="009454AC"/>
    <w:rsid w:val="00947501"/>
    <w:rsid w:val="00955DDE"/>
    <w:rsid w:val="00972B6E"/>
    <w:rsid w:val="009816FB"/>
    <w:rsid w:val="00990273"/>
    <w:rsid w:val="009A78D2"/>
    <w:rsid w:val="009D163E"/>
    <w:rsid w:val="009D40C9"/>
    <w:rsid w:val="009F1163"/>
    <w:rsid w:val="00A1126D"/>
    <w:rsid w:val="00A20342"/>
    <w:rsid w:val="00A63781"/>
    <w:rsid w:val="00A9463E"/>
    <w:rsid w:val="00AB55AC"/>
    <w:rsid w:val="00AB5678"/>
    <w:rsid w:val="00AC30BB"/>
    <w:rsid w:val="00AE5E6F"/>
    <w:rsid w:val="00AF1297"/>
    <w:rsid w:val="00AF1E49"/>
    <w:rsid w:val="00AF435D"/>
    <w:rsid w:val="00AF6D18"/>
    <w:rsid w:val="00B013FC"/>
    <w:rsid w:val="00B01B09"/>
    <w:rsid w:val="00B22284"/>
    <w:rsid w:val="00B37D8B"/>
    <w:rsid w:val="00B572F1"/>
    <w:rsid w:val="00B631E7"/>
    <w:rsid w:val="00B650F0"/>
    <w:rsid w:val="00B70EDD"/>
    <w:rsid w:val="00B77564"/>
    <w:rsid w:val="00B828EF"/>
    <w:rsid w:val="00B953B8"/>
    <w:rsid w:val="00BA6547"/>
    <w:rsid w:val="00BC42AC"/>
    <w:rsid w:val="00BE0D6B"/>
    <w:rsid w:val="00BE22AC"/>
    <w:rsid w:val="00C20330"/>
    <w:rsid w:val="00C26FE0"/>
    <w:rsid w:val="00C435EA"/>
    <w:rsid w:val="00C51DE9"/>
    <w:rsid w:val="00C5271A"/>
    <w:rsid w:val="00C544BA"/>
    <w:rsid w:val="00CA4F69"/>
    <w:rsid w:val="00CC4394"/>
    <w:rsid w:val="00CD6851"/>
    <w:rsid w:val="00CE19D7"/>
    <w:rsid w:val="00CF4B85"/>
    <w:rsid w:val="00D10189"/>
    <w:rsid w:val="00D1533B"/>
    <w:rsid w:val="00D239FF"/>
    <w:rsid w:val="00D66617"/>
    <w:rsid w:val="00D71E64"/>
    <w:rsid w:val="00D72C78"/>
    <w:rsid w:val="00DE2CD6"/>
    <w:rsid w:val="00DF6217"/>
    <w:rsid w:val="00E02690"/>
    <w:rsid w:val="00E05511"/>
    <w:rsid w:val="00E13440"/>
    <w:rsid w:val="00E2211C"/>
    <w:rsid w:val="00E510B1"/>
    <w:rsid w:val="00E57CA9"/>
    <w:rsid w:val="00E6727E"/>
    <w:rsid w:val="00E72924"/>
    <w:rsid w:val="00E9016C"/>
    <w:rsid w:val="00E92FBE"/>
    <w:rsid w:val="00E95D41"/>
    <w:rsid w:val="00EA132D"/>
    <w:rsid w:val="00EE24B4"/>
    <w:rsid w:val="00F145A0"/>
    <w:rsid w:val="00F25A49"/>
    <w:rsid w:val="00F4320D"/>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4DDBC"/>
  <w15:chartTrackingRefBased/>
  <w15:docId w15:val="{7CDBC9E7-922B-4F47-B76C-BAC4C15D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E13440"/>
    <w:pPr>
      <w:spacing w:after="0" w:line="240" w:lineRule="auto"/>
    </w:pPr>
    <w:rPr>
      <w:rFonts w:ascii="Montserrat Light" w:hAnsi="Montserrat Light"/>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8464DC35E4530B758C77949DEE7AB"/>
        <w:category>
          <w:name w:val="General"/>
          <w:gallery w:val="placeholder"/>
        </w:category>
        <w:types>
          <w:type w:val="bbPlcHdr"/>
        </w:types>
        <w:behaviors>
          <w:behavior w:val="content"/>
        </w:behaviors>
        <w:guid w:val="{A05BD2AC-05AE-469F-AF20-A3BCDBEEBE05}"/>
      </w:docPartPr>
      <w:docPartBody>
        <w:p w:rsidR="001E0602" w:rsidRDefault="001E0602">
          <w:pPr>
            <w:pStyle w:val="1D28464DC35E4530B758C77949DEE7AB"/>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02"/>
    <w:rsid w:val="001E0602"/>
    <w:rsid w:val="004063CA"/>
    <w:rsid w:val="00D72F76"/>
  </w:rsids>
  <m:mathPr>
    <m:mathFont m:val="Cambria Math"/>
    <m:brkBin m:val="before"/>
    <m:brkBinSub m:val="--"/>
    <m:smallFrac m:val="0"/>
    <m:dispDef/>
    <m:lMargin m:val="0"/>
    <m:rMargin m:val="0"/>
    <m:defJc m:val="centerGroup"/>
    <m:wrapIndent m:val="1440"/>
    <m:intLim m:val="subSup"/>
    <m:naryLim m:val="undOvr"/>
  </m:mathPr>
  <w:themeFontLang w:val="en-BE"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BE"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28464DC35E4530B758C77949DEE7AB">
    <w:name w:val="1D28464DC35E4530B758C77949DEE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Template>
  <TotalTime>3</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communicationteam</dc:creator>
  <cp:keywords/>
  <dc:description/>
  <cp:lastModifiedBy>Ksenija Simovic</cp:lastModifiedBy>
  <cp:revision>4</cp:revision>
  <cp:lastPrinted>2023-12-07T15:29:00Z</cp:lastPrinted>
  <dcterms:created xsi:type="dcterms:W3CDTF">2023-12-07T13:41:00Z</dcterms:created>
  <dcterms:modified xsi:type="dcterms:W3CDTF">2023-12-07T15:37:00Z</dcterms:modified>
</cp:coreProperties>
</file>

<file path=docProps/custom.xml><?xml version="1.0" encoding="utf-8"?>
<op:Properties xmlns:vt="http://schemas.openxmlformats.org/officeDocument/2006/docPropsVTypes" xmlns:op="http://schemas.openxmlformats.org/officeDocument/2006/custom-properties"/>
</file>