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9E50" w14:textId="608CF7AB" w:rsidR="00B064B1" w:rsidRPr="000A4B97" w:rsidRDefault="00DC289E" w:rsidP="00DC289E">
      <w:pPr>
        <w:tabs>
          <w:tab w:val="left" w:pos="5954"/>
        </w:tabs>
        <w:spacing w:after="0"/>
        <w:rPr>
          <w:rFonts w:ascii="Montserrat" w:hAnsi="Montserrat"/>
          <w:sz w:val="20"/>
          <w:szCs w:val="20"/>
          <w:lang w:val="en-GB"/>
        </w:rPr>
      </w:pPr>
      <w:r w:rsidRPr="000A4B97">
        <w:rPr>
          <w:rFonts w:ascii="Montserrat" w:hAnsi="Montserrat"/>
          <w:sz w:val="20"/>
          <w:szCs w:val="20"/>
          <w:lang w:val="en-GB"/>
        </w:rPr>
        <w:tab/>
      </w:r>
      <w:r w:rsidR="00B064B1" w:rsidRPr="000A4B97">
        <w:rPr>
          <w:rFonts w:ascii="Montserrat" w:hAnsi="Montserrat"/>
          <w:sz w:val="20"/>
          <w:szCs w:val="20"/>
          <w:lang w:val="en-GB"/>
        </w:rPr>
        <w:t xml:space="preserve">Ms Ursula </w:t>
      </w:r>
      <w:r w:rsidRPr="000A4B97">
        <w:rPr>
          <w:rFonts w:ascii="Montserrat" w:hAnsi="Montserrat"/>
          <w:sz w:val="20"/>
          <w:szCs w:val="20"/>
          <w:lang w:val="en-GB"/>
        </w:rPr>
        <w:t>von</w:t>
      </w:r>
      <w:r w:rsidR="00B064B1" w:rsidRPr="000A4B97">
        <w:rPr>
          <w:rFonts w:ascii="Montserrat" w:hAnsi="Montserrat"/>
          <w:sz w:val="20"/>
          <w:szCs w:val="20"/>
          <w:lang w:val="en-GB"/>
        </w:rPr>
        <w:t xml:space="preserve"> </w:t>
      </w:r>
      <w:r w:rsidRPr="000A4B97">
        <w:rPr>
          <w:rFonts w:ascii="Montserrat" w:hAnsi="Montserrat"/>
          <w:sz w:val="20"/>
          <w:szCs w:val="20"/>
          <w:lang w:val="en-GB"/>
        </w:rPr>
        <w:t xml:space="preserve">der </w:t>
      </w:r>
      <w:r w:rsidR="00B064B1" w:rsidRPr="000A4B97">
        <w:rPr>
          <w:rFonts w:ascii="Montserrat" w:hAnsi="Montserrat"/>
          <w:sz w:val="20"/>
          <w:szCs w:val="20"/>
          <w:lang w:val="en-GB"/>
        </w:rPr>
        <w:t>L</w:t>
      </w:r>
      <w:r w:rsidRPr="000A4B97">
        <w:rPr>
          <w:rFonts w:ascii="Montserrat" w:hAnsi="Montserrat"/>
          <w:sz w:val="20"/>
          <w:szCs w:val="20"/>
          <w:lang w:val="en-GB"/>
        </w:rPr>
        <w:t>eyen</w:t>
      </w:r>
    </w:p>
    <w:p w14:paraId="55CE5A33" w14:textId="77777777" w:rsidR="00B064B1" w:rsidRPr="000A4B97" w:rsidRDefault="00B064B1" w:rsidP="00DC289E">
      <w:pPr>
        <w:spacing w:after="0"/>
        <w:ind w:left="5954"/>
        <w:rPr>
          <w:rFonts w:ascii="Montserrat" w:hAnsi="Montserrat"/>
          <w:sz w:val="20"/>
          <w:szCs w:val="20"/>
          <w:lang w:val="en-GB"/>
        </w:rPr>
      </w:pPr>
      <w:r w:rsidRPr="000A4B97">
        <w:rPr>
          <w:rFonts w:ascii="Montserrat" w:hAnsi="Montserrat"/>
          <w:sz w:val="20"/>
          <w:szCs w:val="20"/>
          <w:lang w:val="en-GB"/>
        </w:rPr>
        <w:t>President of the European Commission</w:t>
      </w:r>
    </w:p>
    <w:p w14:paraId="6867292C" w14:textId="696DC1C1" w:rsidR="00B064B1" w:rsidRPr="00770456" w:rsidRDefault="00DC289E" w:rsidP="00DC289E">
      <w:pPr>
        <w:spacing w:after="0"/>
        <w:ind w:left="5954"/>
        <w:rPr>
          <w:rFonts w:ascii="Montserrat" w:hAnsi="Montserrat"/>
          <w:sz w:val="20"/>
          <w:szCs w:val="20"/>
          <w:lang w:val="fr-BE"/>
        </w:rPr>
      </w:pPr>
      <w:r w:rsidRPr="00770456">
        <w:rPr>
          <w:rFonts w:ascii="Montserrat" w:hAnsi="Montserrat"/>
          <w:sz w:val="20"/>
          <w:szCs w:val="20"/>
          <w:lang w:val="fr-BE"/>
        </w:rPr>
        <w:t>200, rue de la Loi</w:t>
      </w:r>
    </w:p>
    <w:p w14:paraId="003EB784" w14:textId="102E6053" w:rsidR="00DC289E" w:rsidRPr="00770456" w:rsidRDefault="00DC289E" w:rsidP="00DC289E">
      <w:pPr>
        <w:spacing w:after="0"/>
        <w:ind w:left="5954"/>
        <w:rPr>
          <w:rFonts w:ascii="Montserrat" w:hAnsi="Montserrat"/>
          <w:sz w:val="20"/>
          <w:szCs w:val="20"/>
          <w:lang w:val="fr-BE"/>
        </w:rPr>
      </w:pPr>
      <w:r w:rsidRPr="00770456">
        <w:rPr>
          <w:rFonts w:ascii="Montserrat" w:hAnsi="Montserrat"/>
          <w:sz w:val="20"/>
          <w:szCs w:val="20"/>
          <w:lang w:val="fr-BE"/>
        </w:rPr>
        <w:t>BE – 1049 Brussels</w:t>
      </w:r>
    </w:p>
    <w:p w14:paraId="58A3643C" w14:textId="77777777" w:rsidR="00B064B1" w:rsidRPr="00770456" w:rsidRDefault="00B064B1" w:rsidP="00B064B1">
      <w:pPr>
        <w:spacing w:after="120"/>
        <w:ind w:left="6237"/>
        <w:rPr>
          <w:rFonts w:ascii="Montserrat" w:hAnsi="Montserrat"/>
          <w:sz w:val="20"/>
          <w:szCs w:val="20"/>
          <w:lang w:val="fr-BE"/>
        </w:rPr>
      </w:pPr>
    </w:p>
    <w:p w14:paraId="438ABD94" w14:textId="77777777" w:rsidR="00DC289E" w:rsidRPr="00770456" w:rsidRDefault="00DC289E" w:rsidP="00B064B1">
      <w:pPr>
        <w:spacing w:after="120"/>
        <w:ind w:left="6237"/>
        <w:rPr>
          <w:rFonts w:ascii="Montserrat" w:hAnsi="Montserrat"/>
          <w:sz w:val="20"/>
          <w:szCs w:val="20"/>
          <w:lang w:val="fr-BE"/>
        </w:rPr>
      </w:pPr>
    </w:p>
    <w:p w14:paraId="0F49372E" w14:textId="739CB248" w:rsidR="00B064B1" w:rsidRPr="000A4B97" w:rsidRDefault="00B064B1" w:rsidP="00DC289E">
      <w:pPr>
        <w:spacing w:after="120"/>
        <w:ind w:left="5954"/>
        <w:rPr>
          <w:rFonts w:ascii="Montserrat" w:hAnsi="Montserrat"/>
          <w:sz w:val="20"/>
          <w:szCs w:val="20"/>
          <w:lang w:val="en-GB"/>
        </w:rPr>
      </w:pPr>
      <w:r w:rsidRPr="000A4B97">
        <w:rPr>
          <w:rFonts w:ascii="Montserrat" w:hAnsi="Montserrat"/>
          <w:sz w:val="20"/>
          <w:szCs w:val="20"/>
          <w:lang w:val="en-GB"/>
        </w:rPr>
        <w:t>Brussels, 31 January 2024</w:t>
      </w:r>
    </w:p>
    <w:p w14:paraId="7A72A5E5" w14:textId="77777777" w:rsidR="004B3E05" w:rsidRPr="000A4B97" w:rsidRDefault="004B3E05" w:rsidP="00DC289E">
      <w:pPr>
        <w:spacing w:after="120"/>
        <w:ind w:left="5954"/>
        <w:rPr>
          <w:rFonts w:ascii="Montserrat" w:hAnsi="Montserrat"/>
          <w:sz w:val="20"/>
          <w:szCs w:val="20"/>
          <w:lang w:val="en-GB"/>
        </w:rPr>
      </w:pPr>
    </w:p>
    <w:p w14:paraId="61A30B68" w14:textId="77777777" w:rsidR="004B3E05" w:rsidRPr="000A4B97" w:rsidRDefault="004B3E05" w:rsidP="00DC289E">
      <w:pPr>
        <w:spacing w:after="120"/>
        <w:ind w:left="5954"/>
        <w:rPr>
          <w:rFonts w:ascii="Montserrat" w:hAnsi="Montserrat"/>
          <w:sz w:val="20"/>
          <w:szCs w:val="20"/>
          <w:lang w:val="en-GB"/>
        </w:rPr>
      </w:pPr>
    </w:p>
    <w:p w14:paraId="761F3C11" w14:textId="77777777" w:rsidR="004B3E05" w:rsidRPr="000A4B97" w:rsidRDefault="004B3E05" w:rsidP="00DC289E">
      <w:pPr>
        <w:spacing w:after="120"/>
        <w:ind w:left="5954"/>
        <w:rPr>
          <w:rFonts w:ascii="Montserrat" w:hAnsi="Montserrat"/>
          <w:sz w:val="20"/>
          <w:szCs w:val="20"/>
          <w:lang w:val="en-GB"/>
        </w:rPr>
      </w:pPr>
    </w:p>
    <w:p w14:paraId="74D06B36" w14:textId="1B064D9D" w:rsidR="004B3E05" w:rsidRPr="000A4B97" w:rsidRDefault="004B3E05" w:rsidP="004B3E05">
      <w:pPr>
        <w:spacing w:after="120"/>
        <w:ind w:left="567" w:hanging="567"/>
        <w:rPr>
          <w:rFonts w:ascii="Montserrat" w:hAnsi="Montserrat"/>
          <w:b/>
          <w:bCs/>
          <w:sz w:val="20"/>
          <w:szCs w:val="20"/>
          <w:lang w:val="en-GB"/>
        </w:rPr>
      </w:pPr>
      <w:r w:rsidRPr="000A4B97">
        <w:rPr>
          <w:rFonts w:ascii="Montserrat" w:hAnsi="Montserrat"/>
          <w:b/>
          <w:bCs/>
          <w:sz w:val="20"/>
          <w:szCs w:val="20"/>
          <w:lang w:val="en-GB"/>
        </w:rPr>
        <w:t xml:space="preserve">Re: </w:t>
      </w:r>
      <w:r w:rsidRPr="000A4B97">
        <w:rPr>
          <w:rFonts w:ascii="Montserrat" w:hAnsi="Montserrat"/>
          <w:b/>
          <w:bCs/>
          <w:sz w:val="20"/>
          <w:szCs w:val="20"/>
          <w:lang w:val="en-GB"/>
        </w:rPr>
        <w:tab/>
        <w:t>Half of Member States face farming protests - It's up to the EU to respond to th</w:t>
      </w:r>
      <w:r w:rsidR="000A4B97">
        <w:rPr>
          <w:rFonts w:ascii="Montserrat" w:hAnsi="Montserrat"/>
          <w:b/>
          <w:bCs/>
          <w:sz w:val="20"/>
          <w:szCs w:val="20"/>
          <w:lang w:val="en-GB"/>
        </w:rPr>
        <w:t>is</w:t>
      </w:r>
      <w:r w:rsidRPr="000A4B97">
        <w:rPr>
          <w:rFonts w:ascii="Montserrat" w:hAnsi="Montserrat"/>
          <w:b/>
          <w:bCs/>
          <w:sz w:val="20"/>
          <w:szCs w:val="20"/>
          <w:lang w:val="en-GB"/>
        </w:rPr>
        <w:t xml:space="preserve"> emergency!</w:t>
      </w:r>
    </w:p>
    <w:p w14:paraId="7AADEF8C" w14:textId="77777777" w:rsidR="004B3E05" w:rsidRPr="000A4B97" w:rsidRDefault="004B3E05" w:rsidP="004B3E05">
      <w:pPr>
        <w:spacing w:after="120"/>
        <w:ind w:left="567" w:hanging="567"/>
        <w:rPr>
          <w:rFonts w:ascii="Montserrat" w:hAnsi="Montserrat"/>
          <w:b/>
          <w:bCs/>
          <w:sz w:val="20"/>
          <w:szCs w:val="20"/>
          <w:lang w:val="en-GB"/>
        </w:rPr>
      </w:pPr>
    </w:p>
    <w:p w14:paraId="7DCBD4A7" w14:textId="77777777" w:rsidR="004B3E05" w:rsidRPr="000A4B97" w:rsidRDefault="004B3E05" w:rsidP="00B62CEB">
      <w:pPr>
        <w:spacing w:after="120"/>
        <w:rPr>
          <w:rFonts w:ascii="Montserrat" w:hAnsi="Montserrat"/>
          <w:sz w:val="20"/>
          <w:szCs w:val="20"/>
          <w:lang w:val="en-GB"/>
        </w:rPr>
      </w:pPr>
      <w:bookmarkStart w:id="0" w:name="_Hlk157582618"/>
      <w:r w:rsidRPr="000A4B97">
        <w:rPr>
          <w:rFonts w:ascii="Montserrat" w:hAnsi="Montserrat"/>
          <w:sz w:val="20"/>
          <w:szCs w:val="20"/>
          <w:lang w:val="en-GB"/>
        </w:rPr>
        <w:t>Dear President of the European Commission,</w:t>
      </w:r>
    </w:p>
    <w:bookmarkEnd w:id="0"/>
    <w:p w14:paraId="0FAA022F" w14:textId="7FAB17BC"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Today, we must listen to the echoes that are reverberating through</w:t>
      </w:r>
      <w:r w:rsidR="000A4B97">
        <w:rPr>
          <w:rFonts w:ascii="Montserrat" w:hAnsi="Montserrat"/>
          <w:sz w:val="20"/>
          <w:szCs w:val="20"/>
          <w:lang w:val="en-GB"/>
        </w:rPr>
        <w:t>out</w:t>
      </w:r>
      <w:r w:rsidRPr="000A4B97">
        <w:rPr>
          <w:rFonts w:ascii="Montserrat" w:hAnsi="Montserrat"/>
          <w:sz w:val="20"/>
          <w:szCs w:val="20"/>
          <w:lang w:val="en-GB"/>
        </w:rPr>
        <w:t xml:space="preserve"> our countryside from the West to the East of Europe. Farming communities are facing enormous challenges and pressures, which have only accumulated in recent years. </w:t>
      </w:r>
    </w:p>
    <w:p w14:paraId="08226DC4" w14:textId="77777777"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 xml:space="preserve">Madam President, if you meet with farmers in the next few days, you will be able to hear what they have in common. Economic burdens and bureaucracy are strangling farmers across the EU. Across the EU, the effects of climatic and geopolitical crises are impacting our farms considerably. And all this with the feeling that more constraints and more European regulations are going to be imposed on farms with severe and irreversible consequences on productions, income and increase of imports with less environmental and social standards. </w:t>
      </w:r>
    </w:p>
    <w:p w14:paraId="2BD99D85" w14:textId="2CD5D60D"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Over the last few years, we've spoken out vigorously, but we haven't been heard! As a result, the situation is currently very tense in many Member States, with farmers taking to the streets</w:t>
      </w:r>
      <w:r w:rsidRPr="000A4B97">
        <w:rPr>
          <w:rFonts w:ascii="Montserrat" w:hAnsi="Montserrat"/>
          <w:color w:val="00B050"/>
          <w:sz w:val="20"/>
          <w:szCs w:val="20"/>
          <w:lang w:val="en-GB"/>
        </w:rPr>
        <w:t>,</w:t>
      </w:r>
      <w:r w:rsidRPr="000A4B97">
        <w:rPr>
          <w:rFonts w:ascii="Montserrat" w:hAnsi="Montserrat"/>
          <w:sz w:val="20"/>
          <w:szCs w:val="20"/>
          <w:lang w:val="en-GB"/>
        </w:rPr>
        <w:t xml:space="preserve"> as the survival of the European family farming as </w:t>
      </w:r>
      <w:r w:rsidR="000A4B97">
        <w:rPr>
          <w:rFonts w:ascii="Montserrat" w:hAnsi="Montserrat"/>
          <w:sz w:val="20"/>
          <w:szCs w:val="20"/>
          <w:lang w:val="en-GB"/>
        </w:rPr>
        <w:t>it is</w:t>
      </w:r>
      <w:r w:rsidR="000A4B97" w:rsidRPr="000A4B97">
        <w:rPr>
          <w:rFonts w:ascii="Montserrat" w:hAnsi="Montserrat"/>
          <w:sz w:val="20"/>
          <w:szCs w:val="20"/>
          <w:lang w:val="en-GB"/>
        </w:rPr>
        <w:t xml:space="preserve"> </w:t>
      </w:r>
      <w:r w:rsidRPr="000A4B97">
        <w:rPr>
          <w:rFonts w:ascii="Montserrat" w:hAnsi="Montserrat"/>
          <w:sz w:val="20"/>
          <w:szCs w:val="20"/>
          <w:lang w:val="en-GB"/>
        </w:rPr>
        <w:t>know</w:t>
      </w:r>
      <w:r w:rsidR="000A4B97">
        <w:rPr>
          <w:rFonts w:ascii="Montserrat" w:hAnsi="Montserrat"/>
          <w:sz w:val="20"/>
          <w:szCs w:val="20"/>
          <w:lang w:val="en-GB"/>
        </w:rPr>
        <w:t>n</w:t>
      </w:r>
      <w:r w:rsidRPr="000A4B97">
        <w:rPr>
          <w:rFonts w:ascii="Montserrat" w:hAnsi="Montserrat"/>
          <w:sz w:val="20"/>
          <w:szCs w:val="20"/>
          <w:lang w:val="en-GB"/>
        </w:rPr>
        <w:t xml:space="preserve"> today, is in danger. </w:t>
      </w:r>
    </w:p>
    <w:p w14:paraId="567CBC53" w14:textId="5E294DEF"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 xml:space="preserve">With your State of the Union speech on 13 September 2023, you proposed a Strategic </w:t>
      </w:r>
      <w:r w:rsidR="000A4B97">
        <w:rPr>
          <w:rFonts w:ascii="Montserrat" w:hAnsi="Montserrat"/>
          <w:sz w:val="20"/>
          <w:szCs w:val="20"/>
          <w:lang w:val="en-GB"/>
        </w:rPr>
        <w:t>D</w:t>
      </w:r>
      <w:r w:rsidRPr="000A4B97">
        <w:rPr>
          <w:rFonts w:ascii="Montserrat" w:hAnsi="Montserrat"/>
          <w:sz w:val="20"/>
          <w:szCs w:val="20"/>
          <w:lang w:val="en-GB"/>
        </w:rPr>
        <w:t>ialogue on the future of agriculture to engage in “more dialogue and less polarization” and to abandon the “top</w:t>
      </w:r>
      <w:r w:rsidRPr="000A4B97">
        <w:rPr>
          <w:rFonts w:ascii="Montserrat" w:hAnsi="Montserrat"/>
          <w:color w:val="00B050"/>
          <w:sz w:val="20"/>
          <w:szCs w:val="20"/>
          <w:lang w:val="en-GB"/>
        </w:rPr>
        <w:t>-</w:t>
      </w:r>
      <w:r w:rsidRPr="000A4B97">
        <w:rPr>
          <w:rFonts w:ascii="Montserrat" w:hAnsi="Montserrat"/>
          <w:sz w:val="20"/>
          <w:szCs w:val="20"/>
          <w:lang w:val="en-GB"/>
        </w:rPr>
        <w:t>down approach’ of the Green Deal and Farm to Fork</w:t>
      </w:r>
      <w:r w:rsidR="000A4B97">
        <w:rPr>
          <w:rFonts w:ascii="Montserrat" w:hAnsi="Montserrat"/>
          <w:sz w:val="20"/>
          <w:szCs w:val="20"/>
          <w:lang w:val="en-GB"/>
        </w:rPr>
        <w:t xml:space="preserve"> Strategy</w:t>
      </w:r>
      <w:r w:rsidRPr="000A4B97">
        <w:rPr>
          <w:rFonts w:ascii="Montserrat" w:hAnsi="Montserrat"/>
          <w:sz w:val="20"/>
          <w:szCs w:val="20"/>
          <w:lang w:val="en-GB"/>
        </w:rPr>
        <w:t>.</w:t>
      </w:r>
    </w:p>
    <w:p w14:paraId="0A51A129" w14:textId="719FA0F7"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Dialogue is essential, and we welcome the fact that the farming community is part of the strategic dialogue</w:t>
      </w:r>
      <w:r w:rsidRPr="000A4B97">
        <w:rPr>
          <w:rFonts w:ascii="Montserrat" w:hAnsi="Montserrat"/>
          <w:color w:val="00B050"/>
          <w:sz w:val="20"/>
          <w:szCs w:val="20"/>
          <w:lang w:val="en-GB"/>
        </w:rPr>
        <w:t xml:space="preserve">, </w:t>
      </w:r>
      <w:r w:rsidRPr="000A4B97">
        <w:rPr>
          <w:rFonts w:ascii="Montserrat" w:hAnsi="Montserrat"/>
          <w:sz w:val="20"/>
          <w:szCs w:val="20"/>
          <w:lang w:val="en-GB"/>
        </w:rPr>
        <w:t xml:space="preserve">and we hope to be listened </w:t>
      </w:r>
      <w:r w:rsidR="000A4B97">
        <w:rPr>
          <w:rFonts w:ascii="Montserrat" w:hAnsi="Montserrat"/>
          <w:sz w:val="20"/>
          <w:szCs w:val="20"/>
          <w:lang w:val="en-GB"/>
        </w:rPr>
        <w:t xml:space="preserve">to </w:t>
      </w:r>
      <w:r w:rsidRPr="000A4B97">
        <w:rPr>
          <w:rFonts w:ascii="Montserrat" w:hAnsi="Montserrat"/>
          <w:sz w:val="20"/>
          <w:szCs w:val="20"/>
          <w:lang w:val="en-GB"/>
        </w:rPr>
        <w:t>and understood. However, we know that this discussion will focus on proposals and solutions for the long</w:t>
      </w:r>
      <w:r w:rsidR="000A4B97">
        <w:rPr>
          <w:rFonts w:ascii="Montserrat" w:hAnsi="Montserrat"/>
          <w:sz w:val="20"/>
          <w:szCs w:val="20"/>
          <w:lang w:val="en-GB"/>
        </w:rPr>
        <w:t>-</w:t>
      </w:r>
      <w:r w:rsidRPr="000A4B97">
        <w:rPr>
          <w:rFonts w:ascii="Montserrat" w:hAnsi="Montserrat"/>
          <w:sz w:val="20"/>
          <w:szCs w:val="20"/>
          <w:lang w:val="en-GB"/>
        </w:rPr>
        <w:t xml:space="preserve">term and for the new European Commission. </w:t>
      </w:r>
    </w:p>
    <w:p w14:paraId="78A04FAC" w14:textId="13EF0717"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 xml:space="preserve">Today, all members of Copa and Cogeca are saying that there is an urgent need to provide short-term answers to the questions posed by the thousands of farmers who are demonstrating their distress and lack of understanding </w:t>
      </w:r>
      <w:r w:rsidR="000A4B97">
        <w:rPr>
          <w:rFonts w:ascii="Montserrat" w:hAnsi="Montserrat"/>
          <w:sz w:val="20"/>
          <w:szCs w:val="20"/>
          <w:lang w:val="en-GB"/>
        </w:rPr>
        <w:t>for</w:t>
      </w:r>
      <w:r w:rsidR="000A4B97" w:rsidRPr="000A4B97">
        <w:rPr>
          <w:rFonts w:ascii="Montserrat" w:hAnsi="Montserrat"/>
          <w:sz w:val="20"/>
          <w:szCs w:val="20"/>
          <w:lang w:val="en-GB"/>
        </w:rPr>
        <w:t xml:space="preserve"> </w:t>
      </w:r>
      <w:r w:rsidRPr="000A4B97">
        <w:rPr>
          <w:rFonts w:ascii="Montserrat" w:hAnsi="Montserrat"/>
          <w:sz w:val="20"/>
          <w:szCs w:val="20"/>
          <w:lang w:val="en-GB"/>
        </w:rPr>
        <w:t>various months</w:t>
      </w:r>
      <w:r w:rsidR="000A4B97">
        <w:rPr>
          <w:rFonts w:ascii="Montserrat" w:hAnsi="Montserrat"/>
          <w:sz w:val="20"/>
          <w:szCs w:val="20"/>
          <w:lang w:val="en-GB"/>
        </w:rPr>
        <w:t xml:space="preserve"> now</w:t>
      </w:r>
      <w:r w:rsidRPr="000A4B97">
        <w:rPr>
          <w:rFonts w:ascii="Montserrat" w:hAnsi="Montserrat"/>
          <w:sz w:val="20"/>
          <w:szCs w:val="20"/>
          <w:lang w:val="en-GB"/>
        </w:rPr>
        <w:t>:</w:t>
      </w:r>
    </w:p>
    <w:p w14:paraId="40FEE4D6" w14:textId="0658A9BB" w:rsidR="004B3E05" w:rsidRPr="000A4B97" w:rsidRDefault="004B3E05" w:rsidP="00B62CEB">
      <w:pPr>
        <w:pStyle w:val="ListParagraph"/>
        <w:numPr>
          <w:ilvl w:val="0"/>
          <w:numId w:val="2"/>
        </w:numPr>
        <w:spacing w:after="120"/>
        <w:rPr>
          <w:rFonts w:ascii="Montserrat" w:hAnsi="Montserrat"/>
          <w:sz w:val="20"/>
          <w:szCs w:val="20"/>
          <w:lang w:val="en-GB"/>
        </w:rPr>
      </w:pPr>
      <w:r w:rsidRPr="00770456">
        <w:rPr>
          <w:rFonts w:ascii="Montserrat" w:hAnsi="Montserrat"/>
          <w:b/>
          <w:bCs/>
          <w:sz w:val="20"/>
          <w:szCs w:val="20"/>
          <w:lang w:val="en-GB"/>
        </w:rPr>
        <w:t>to</w:t>
      </w:r>
      <w:r w:rsidRPr="000A4B97">
        <w:rPr>
          <w:rFonts w:ascii="Montserrat" w:hAnsi="Montserrat"/>
          <w:b/>
          <w:bCs/>
          <w:sz w:val="20"/>
          <w:szCs w:val="20"/>
          <w:lang w:val="en-GB"/>
        </w:rPr>
        <w:t xml:space="preserve"> finally decide</w:t>
      </w:r>
      <w:r w:rsidR="000A4B97">
        <w:rPr>
          <w:rFonts w:ascii="Montserrat" w:hAnsi="Montserrat"/>
          <w:b/>
          <w:bCs/>
          <w:sz w:val="20"/>
          <w:szCs w:val="20"/>
          <w:lang w:val="en-GB"/>
        </w:rPr>
        <w:t xml:space="preserve"> on</w:t>
      </w:r>
      <w:r w:rsidRPr="000A4B97">
        <w:rPr>
          <w:rFonts w:ascii="Montserrat" w:hAnsi="Montserrat"/>
          <w:b/>
          <w:bCs/>
          <w:sz w:val="20"/>
          <w:szCs w:val="20"/>
          <w:lang w:val="en-GB"/>
        </w:rPr>
        <w:t xml:space="preserve"> the much-needed derogations to the CAP </w:t>
      </w:r>
      <w:r w:rsidRPr="000A4B97">
        <w:rPr>
          <w:rFonts w:ascii="Montserrat" w:hAnsi="Montserrat"/>
          <w:sz w:val="20"/>
          <w:szCs w:val="20"/>
          <w:lang w:val="en-GB"/>
        </w:rPr>
        <w:t xml:space="preserve">conditionality (e.g. GAEC 6, 7 and 8), eco-schemes and </w:t>
      </w:r>
      <w:proofErr w:type="spellStart"/>
      <w:r w:rsidRPr="000A4B97">
        <w:rPr>
          <w:rFonts w:ascii="Montserrat" w:hAnsi="Montserrat"/>
          <w:sz w:val="20"/>
          <w:szCs w:val="20"/>
          <w:lang w:val="en-GB"/>
        </w:rPr>
        <w:t>agri</w:t>
      </w:r>
      <w:proofErr w:type="spellEnd"/>
      <w:r w:rsidRPr="000A4B97">
        <w:rPr>
          <w:rFonts w:ascii="Montserrat" w:hAnsi="Montserrat"/>
          <w:sz w:val="20"/>
          <w:szCs w:val="20"/>
          <w:lang w:val="en-GB"/>
        </w:rPr>
        <w:t xml:space="preserve">-environment-climate commitments which build on this, for 2024. We need a common action to address these severe difficulties. </w:t>
      </w:r>
      <w:r w:rsidRPr="000A4B97">
        <w:rPr>
          <w:rFonts w:ascii="Montserrat" w:hAnsi="Montserrat"/>
          <w:sz w:val="20"/>
          <w:szCs w:val="20"/>
          <w:lang w:val="en-GB"/>
        </w:rPr>
        <w:br w:type="page"/>
      </w:r>
    </w:p>
    <w:p w14:paraId="3AB847EC" w14:textId="77777777" w:rsidR="004B3E05" w:rsidRPr="000A4B97" w:rsidRDefault="004B3E05" w:rsidP="00B62CEB">
      <w:pPr>
        <w:pStyle w:val="ListParagraph"/>
        <w:numPr>
          <w:ilvl w:val="0"/>
          <w:numId w:val="2"/>
        </w:numPr>
        <w:spacing w:after="120"/>
        <w:rPr>
          <w:rFonts w:ascii="Montserrat" w:hAnsi="Montserrat"/>
          <w:sz w:val="20"/>
          <w:szCs w:val="20"/>
          <w:lang w:val="en-GB"/>
        </w:rPr>
      </w:pPr>
      <w:r w:rsidRPr="000A4B97">
        <w:rPr>
          <w:rFonts w:ascii="Montserrat" w:hAnsi="Montserrat"/>
          <w:b/>
          <w:bCs/>
          <w:sz w:val="20"/>
          <w:szCs w:val="20"/>
          <w:lang w:val="en-GB"/>
        </w:rPr>
        <w:lastRenderedPageBreak/>
        <w:t xml:space="preserve">to adapt the next Ukraine Autonomous Trade Measures (ATMs) </w:t>
      </w:r>
      <w:r w:rsidRPr="000A4B97">
        <w:rPr>
          <w:rFonts w:ascii="Montserrat" w:hAnsi="Montserrat"/>
          <w:sz w:val="20"/>
          <w:szCs w:val="20"/>
          <w:lang w:val="en-GB"/>
        </w:rPr>
        <w:t xml:space="preserve">proposal by creating a system ensuring that the destination for all consignments of Ukrainian agricultural products is determined prior to entry into the EU and introduce a system to guarantee that the Ukrainian products reach this final destination and do not end up elsewhere. Plus, the introduction of import thresholds for any agricultural commodity subject to trade liberalization based on the yearly or quarterly average for the combined years 2021 and 2022. </w:t>
      </w:r>
    </w:p>
    <w:p w14:paraId="4AAC0EC9" w14:textId="77777777" w:rsidR="004B3E05" w:rsidRPr="000A4B97" w:rsidRDefault="004B3E05" w:rsidP="00B62CEB">
      <w:pPr>
        <w:pStyle w:val="ListParagraph"/>
        <w:spacing w:after="120"/>
        <w:rPr>
          <w:rFonts w:ascii="Montserrat" w:hAnsi="Montserrat"/>
          <w:sz w:val="20"/>
          <w:szCs w:val="20"/>
          <w:lang w:val="en-GB"/>
        </w:rPr>
      </w:pPr>
    </w:p>
    <w:p w14:paraId="45C01DFE" w14:textId="2AC5DF0E" w:rsidR="004B3E05" w:rsidRPr="000A4B97" w:rsidRDefault="004B3E05" w:rsidP="00B62CEB">
      <w:pPr>
        <w:pStyle w:val="ListParagraph"/>
        <w:numPr>
          <w:ilvl w:val="0"/>
          <w:numId w:val="2"/>
        </w:numPr>
        <w:spacing w:after="120"/>
        <w:rPr>
          <w:rFonts w:ascii="Montserrat" w:hAnsi="Montserrat"/>
          <w:sz w:val="20"/>
          <w:szCs w:val="20"/>
          <w:lang w:val="en-GB"/>
        </w:rPr>
      </w:pPr>
      <w:r w:rsidRPr="000A4B97">
        <w:rPr>
          <w:rFonts w:ascii="Montserrat" w:hAnsi="Montserrat"/>
          <w:b/>
          <w:bCs/>
          <w:sz w:val="20"/>
          <w:szCs w:val="20"/>
          <w:lang w:val="en-GB"/>
        </w:rPr>
        <w:t>to ensure reciprocity in farm production standards and</w:t>
      </w:r>
      <w:r w:rsidR="000A4B97">
        <w:rPr>
          <w:rFonts w:ascii="Montserrat" w:hAnsi="Montserrat"/>
          <w:b/>
          <w:bCs/>
          <w:sz w:val="20"/>
          <w:szCs w:val="20"/>
          <w:lang w:val="en-GB"/>
        </w:rPr>
        <w:t xml:space="preserve"> a</w:t>
      </w:r>
      <w:r w:rsidRPr="000A4B97">
        <w:rPr>
          <w:rFonts w:ascii="Montserrat" w:hAnsi="Montserrat"/>
          <w:b/>
          <w:bCs/>
          <w:sz w:val="20"/>
          <w:szCs w:val="20"/>
          <w:lang w:val="en-GB"/>
        </w:rPr>
        <w:t xml:space="preserve"> level playing field to ensure fair trade</w:t>
      </w:r>
      <w:r w:rsidRPr="000A4B97">
        <w:rPr>
          <w:rFonts w:ascii="Montserrat" w:hAnsi="Montserrat"/>
          <w:sz w:val="20"/>
          <w:szCs w:val="20"/>
          <w:lang w:val="en-GB"/>
        </w:rPr>
        <w:t xml:space="preserve">. Trade preoccupations go far beyond the impacts of trade liberalization with Ukraine. In that sense the Mercosur agreement is unacceptable for most EU farmers; at this moment, a continuous push for getting the deal across the line will be perceived as a further provocation by the farming community and </w:t>
      </w:r>
      <w:r w:rsidR="000A4B97">
        <w:rPr>
          <w:rFonts w:ascii="Montserrat" w:hAnsi="Montserrat"/>
          <w:sz w:val="20"/>
          <w:szCs w:val="20"/>
          <w:lang w:val="en-GB"/>
        </w:rPr>
        <w:t xml:space="preserve">will </w:t>
      </w:r>
      <w:r w:rsidRPr="000A4B97">
        <w:rPr>
          <w:rFonts w:ascii="Montserrat" w:hAnsi="Montserrat"/>
          <w:sz w:val="20"/>
          <w:szCs w:val="20"/>
          <w:lang w:val="en-GB"/>
        </w:rPr>
        <w:t>increase the reject</w:t>
      </w:r>
      <w:r w:rsidR="000A4B97">
        <w:rPr>
          <w:rFonts w:ascii="Montserrat" w:hAnsi="Montserrat"/>
          <w:sz w:val="20"/>
          <w:szCs w:val="20"/>
          <w:lang w:val="en-GB"/>
        </w:rPr>
        <w:t>ion</w:t>
      </w:r>
      <w:r w:rsidRPr="000A4B97">
        <w:rPr>
          <w:rFonts w:ascii="Montserrat" w:hAnsi="Montserrat"/>
          <w:sz w:val="20"/>
          <w:szCs w:val="20"/>
          <w:lang w:val="en-GB"/>
        </w:rPr>
        <w:t xml:space="preserve"> for decisions taken by the European Commission. </w:t>
      </w:r>
    </w:p>
    <w:p w14:paraId="764B8578" w14:textId="77777777"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 xml:space="preserve">European agriculture is the most sustainable model in the world. Farmers and </w:t>
      </w:r>
      <w:proofErr w:type="spellStart"/>
      <w:r w:rsidRPr="000A4B97">
        <w:rPr>
          <w:rFonts w:ascii="Montserrat" w:hAnsi="Montserrat"/>
          <w:sz w:val="20"/>
          <w:szCs w:val="20"/>
          <w:lang w:val="en-GB"/>
        </w:rPr>
        <w:t>agri</w:t>
      </w:r>
      <w:proofErr w:type="spellEnd"/>
      <w:r w:rsidRPr="000A4B97">
        <w:rPr>
          <w:rFonts w:ascii="Montserrat" w:hAnsi="Montserrat"/>
          <w:sz w:val="20"/>
          <w:szCs w:val="20"/>
          <w:lang w:val="en-GB"/>
        </w:rPr>
        <w:t>-cooperatives are essential for food and energy supply chains, crucial in the current geopolitical context and deserve to be recognised as strategic.</w:t>
      </w:r>
    </w:p>
    <w:p w14:paraId="4A4C3186" w14:textId="2C90B65D"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 xml:space="preserve">With </w:t>
      </w:r>
      <w:r w:rsidR="000A4B97">
        <w:rPr>
          <w:rFonts w:ascii="Montserrat" w:hAnsi="Montserrat"/>
          <w:sz w:val="20"/>
          <w:szCs w:val="20"/>
          <w:lang w:val="en-GB"/>
        </w:rPr>
        <w:t xml:space="preserve">being </w:t>
      </w:r>
      <w:r w:rsidRPr="000A4B97">
        <w:rPr>
          <w:rFonts w:ascii="Montserrat" w:hAnsi="Montserrat"/>
          <w:sz w:val="20"/>
          <w:szCs w:val="20"/>
          <w:lang w:val="en-GB"/>
        </w:rPr>
        <w:t xml:space="preserve">a few months away from pivotal elections for the future of Europe, the farming community, who is the main actor of the first European Common Policy is expecting a reaction from the European executive to be able to continue their activities in </w:t>
      </w:r>
      <w:r w:rsidR="000A4B97">
        <w:rPr>
          <w:rFonts w:ascii="Montserrat" w:hAnsi="Montserrat"/>
          <w:sz w:val="20"/>
          <w:szCs w:val="20"/>
          <w:lang w:val="en-GB"/>
        </w:rPr>
        <w:t>acceptable</w:t>
      </w:r>
      <w:r w:rsidR="000A4B97" w:rsidRPr="000A4B97">
        <w:rPr>
          <w:rFonts w:ascii="Montserrat" w:hAnsi="Montserrat"/>
          <w:sz w:val="20"/>
          <w:szCs w:val="20"/>
          <w:lang w:val="en-GB"/>
        </w:rPr>
        <w:t xml:space="preserve"> </w:t>
      </w:r>
      <w:r w:rsidRPr="000A4B97">
        <w:rPr>
          <w:rFonts w:ascii="Montserrat" w:hAnsi="Montserrat"/>
          <w:sz w:val="20"/>
          <w:szCs w:val="20"/>
          <w:lang w:val="en-GB"/>
        </w:rPr>
        <w:t>conditions, with decent incomes and less administrative burden</w:t>
      </w:r>
      <w:r w:rsidR="000A4B97">
        <w:rPr>
          <w:rFonts w:ascii="Montserrat" w:hAnsi="Montserrat"/>
          <w:sz w:val="20"/>
          <w:szCs w:val="20"/>
          <w:lang w:val="en-GB"/>
        </w:rPr>
        <w:t>s</w:t>
      </w:r>
      <w:r w:rsidRPr="000A4B97">
        <w:rPr>
          <w:rFonts w:ascii="Montserrat" w:hAnsi="Montserrat"/>
          <w:sz w:val="20"/>
          <w:szCs w:val="20"/>
          <w:lang w:val="en-GB"/>
        </w:rPr>
        <w:t>.</w:t>
      </w:r>
    </w:p>
    <w:p w14:paraId="6814AEEE" w14:textId="46B0DCFC"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t xml:space="preserve">We remain at your disposal to exchange in the coming days and weeks. We are asking </w:t>
      </w:r>
      <w:r w:rsidR="000A4B97">
        <w:rPr>
          <w:rFonts w:ascii="Montserrat" w:hAnsi="Montserrat"/>
          <w:sz w:val="20"/>
          <w:szCs w:val="20"/>
          <w:lang w:val="en-GB"/>
        </w:rPr>
        <w:t xml:space="preserve">for </w:t>
      </w:r>
      <w:r w:rsidRPr="000A4B97">
        <w:rPr>
          <w:rFonts w:ascii="Montserrat" w:hAnsi="Montserrat"/>
          <w:sz w:val="20"/>
          <w:szCs w:val="20"/>
          <w:lang w:val="en-GB"/>
        </w:rPr>
        <w:t xml:space="preserve">a meeting with you together with our farmers and </w:t>
      </w:r>
      <w:proofErr w:type="spellStart"/>
      <w:r w:rsidRPr="000A4B97">
        <w:rPr>
          <w:rFonts w:ascii="Montserrat" w:hAnsi="Montserrat"/>
          <w:sz w:val="20"/>
          <w:szCs w:val="20"/>
          <w:lang w:val="en-GB"/>
        </w:rPr>
        <w:t>agri</w:t>
      </w:r>
      <w:proofErr w:type="spellEnd"/>
      <w:r w:rsidRPr="000A4B97">
        <w:rPr>
          <w:rFonts w:ascii="Montserrat" w:hAnsi="Montserrat"/>
          <w:sz w:val="20"/>
          <w:szCs w:val="20"/>
          <w:lang w:val="en-GB"/>
        </w:rPr>
        <w:t>-cooperative members.</w:t>
      </w:r>
    </w:p>
    <w:p w14:paraId="7C87C4B6" w14:textId="77777777" w:rsidR="004B3E05" w:rsidRPr="000A4B97" w:rsidRDefault="004B3E05" w:rsidP="00B62CEB">
      <w:pPr>
        <w:spacing w:after="120"/>
        <w:rPr>
          <w:rFonts w:ascii="Montserrat" w:hAnsi="Montserrat"/>
          <w:sz w:val="20"/>
          <w:szCs w:val="20"/>
          <w:lang w:val="en-GB"/>
        </w:rPr>
      </w:pPr>
      <w:r w:rsidRPr="000A4B97">
        <w:rPr>
          <w:rFonts w:ascii="Montserrat" w:hAnsi="Montserrat"/>
          <w:sz w:val="20"/>
          <w:szCs w:val="20"/>
          <w:lang w:val="en-GB"/>
        </w:rPr>
        <w:br/>
        <w:t>Yours faithfully,</w:t>
      </w:r>
    </w:p>
    <w:p w14:paraId="7F927BAA" w14:textId="77777777" w:rsidR="004B3E05" w:rsidRPr="000A4B97" w:rsidRDefault="004B3E05" w:rsidP="00B62CEB">
      <w:pPr>
        <w:spacing w:after="120"/>
        <w:rPr>
          <w:rFonts w:ascii="Montserrat" w:hAnsi="Montserrat"/>
          <w:sz w:val="20"/>
          <w:szCs w:val="20"/>
          <w:lang w:val="en-GB"/>
        </w:rPr>
      </w:pPr>
    </w:p>
    <w:p w14:paraId="4114CA86" w14:textId="4DAAD959" w:rsidR="004B3E05" w:rsidRPr="000A4B97" w:rsidRDefault="004B3E05" w:rsidP="004B3E05">
      <w:pPr>
        <w:pStyle w:val="NormalWeb"/>
        <w:rPr>
          <w:rFonts w:eastAsia="Times New Roman"/>
          <w:lang w:val="en-GB" w:eastAsia="en-BE"/>
        </w:rPr>
      </w:pPr>
      <w:r w:rsidRPr="000A4B97">
        <w:rPr>
          <w:noProof/>
          <w:lang w:val="en-GB"/>
        </w:rPr>
        <w:drawing>
          <wp:inline distT="0" distB="0" distL="0" distR="0" wp14:anchorId="42430861" wp14:editId="20A546CF">
            <wp:extent cx="3219450" cy="1047750"/>
            <wp:effectExtent l="0" t="0" r="0" b="0"/>
            <wp:docPr id="1737590760" name="Picture 1" descr="A blue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90760" name="Picture 1" descr="A blue line drawn on a white sur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1047750"/>
                    </a:xfrm>
                    <a:prstGeom prst="rect">
                      <a:avLst/>
                    </a:prstGeom>
                    <a:noFill/>
                    <a:ln>
                      <a:noFill/>
                    </a:ln>
                  </pic:spPr>
                </pic:pic>
              </a:graphicData>
            </a:graphic>
          </wp:inline>
        </w:drawing>
      </w:r>
      <w:r w:rsidRPr="000A4B97">
        <w:rPr>
          <w:rFonts w:ascii="Montserrat" w:hAnsi="Montserrat"/>
          <w:sz w:val="20"/>
          <w:szCs w:val="20"/>
          <w:lang w:val="en-GB"/>
        </w:rPr>
        <w:tab/>
      </w:r>
      <w:r w:rsidRPr="000A4B97">
        <w:rPr>
          <w:rFonts w:eastAsia="Times New Roman"/>
          <w:noProof/>
          <w:lang w:val="en-GB" w:eastAsia="en-BE"/>
        </w:rPr>
        <w:drawing>
          <wp:inline distT="0" distB="0" distL="0" distR="0" wp14:anchorId="00C8FC89" wp14:editId="49CABC9F">
            <wp:extent cx="2300080" cy="1180465"/>
            <wp:effectExtent l="0" t="0" r="5080" b="635"/>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9303" cy="1190331"/>
                    </a:xfrm>
                    <a:prstGeom prst="rect">
                      <a:avLst/>
                    </a:prstGeom>
                    <a:noFill/>
                    <a:ln>
                      <a:noFill/>
                    </a:ln>
                  </pic:spPr>
                </pic:pic>
              </a:graphicData>
            </a:graphic>
          </wp:inline>
        </w:drawing>
      </w:r>
    </w:p>
    <w:p w14:paraId="4249733C" w14:textId="77777777" w:rsidR="004B3E05" w:rsidRPr="000A4B97" w:rsidRDefault="004B3E05" w:rsidP="004B3E05">
      <w:pPr>
        <w:tabs>
          <w:tab w:val="left" w:pos="5954"/>
        </w:tabs>
        <w:spacing w:after="0"/>
        <w:rPr>
          <w:rFonts w:ascii="Montserrat" w:hAnsi="Montserrat"/>
          <w:sz w:val="20"/>
          <w:szCs w:val="20"/>
          <w:lang w:val="en-GB"/>
        </w:rPr>
      </w:pPr>
      <w:r w:rsidRPr="000A4B97">
        <w:rPr>
          <w:rFonts w:ascii="Montserrat" w:hAnsi="Montserrat"/>
          <w:sz w:val="20"/>
          <w:szCs w:val="20"/>
          <w:lang w:val="en-GB"/>
        </w:rPr>
        <w:t>Christiane Lambert</w:t>
      </w:r>
      <w:r w:rsidRPr="000A4B97">
        <w:rPr>
          <w:rFonts w:ascii="Montserrat" w:hAnsi="Montserrat"/>
          <w:sz w:val="20"/>
          <w:szCs w:val="20"/>
          <w:lang w:val="en-GB"/>
        </w:rPr>
        <w:tab/>
        <w:t>Lennart Nilsson</w:t>
      </w:r>
    </w:p>
    <w:p w14:paraId="06D689F9" w14:textId="21F4227B" w:rsidR="00B064B1" w:rsidRPr="000A4B97" w:rsidRDefault="004B3E05" w:rsidP="004B3E05">
      <w:pPr>
        <w:tabs>
          <w:tab w:val="left" w:pos="5954"/>
        </w:tabs>
        <w:spacing w:after="0"/>
        <w:rPr>
          <w:rFonts w:ascii="Montserrat" w:hAnsi="Montserrat"/>
          <w:sz w:val="20"/>
          <w:szCs w:val="20"/>
          <w:lang w:val="en-GB"/>
        </w:rPr>
      </w:pPr>
      <w:r w:rsidRPr="000A4B97">
        <w:rPr>
          <w:rFonts w:ascii="Montserrat" w:hAnsi="Montserrat"/>
          <w:sz w:val="20"/>
          <w:szCs w:val="20"/>
          <w:lang w:val="en-GB"/>
        </w:rPr>
        <w:t>President of Copa</w:t>
      </w:r>
      <w:r w:rsidRPr="000A4B97">
        <w:rPr>
          <w:rFonts w:ascii="Montserrat" w:hAnsi="Montserrat"/>
          <w:sz w:val="20"/>
          <w:szCs w:val="20"/>
          <w:lang w:val="en-GB"/>
        </w:rPr>
        <w:tab/>
        <w:t>President of Cogeca</w:t>
      </w:r>
    </w:p>
    <w:sectPr w:rsidR="00B064B1" w:rsidRPr="000A4B97" w:rsidSect="00F07E41">
      <w:headerReference w:type="default" r:id="rId11"/>
      <w:footerReference w:type="default" r:id="rId12"/>
      <w:headerReference w:type="first" r:id="rId13"/>
      <w:footerReference w:type="first" r:id="rId14"/>
      <w:pgSz w:w="11906" w:h="16838" w:code="9"/>
      <w:pgMar w:top="1440" w:right="1134" w:bottom="1985"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C966" w14:textId="77777777" w:rsidR="00B064B1" w:rsidRDefault="00B064B1" w:rsidP="007402CF">
      <w:pPr>
        <w:spacing w:after="0" w:line="240" w:lineRule="auto"/>
      </w:pPr>
      <w:r>
        <w:separator/>
      </w:r>
    </w:p>
  </w:endnote>
  <w:endnote w:type="continuationSeparator" w:id="0">
    <w:p w14:paraId="5A868F28" w14:textId="77777777" w:rsidR="00B064B1" w:rsidRDefault="00B064B1" w:rsidP="0074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32B0" w14:textId="77777777" w:rsidR="008403E3" w:rsidRDefault="008403E3" w:rsidP="008403E3">
    <w:pPr>
      <w:spacing w:after="0"/>
      <w:ind w:left="1134"/>
      <w:rPr>
        <w:rFonts w:ascii="Montserrat" w:hAnsi="Montserrat"/>
        <w:color w:val="404040" w:themeColor="text1" w:themeTint="BF"/>
        <w:sz w:val="16"/>
        <w:szCs w:val="16"/>
      </w:rPr>
    </w:pPr>
  </w:p>
  <w:p w14:paraId="75634FD8" w14:textId="77777777" w:rsidR="008403E3" w:rsidRDefault="008403E3" w:rsidP="008403E3">
    <w:pPr>
      <w:spacing w:after="0"/>
      <w:ind w:left="1134"/>
      <w:rPr>
        <w:rFonts w:ascii="Montserrat" w:hAnsi="Montserrat"/>
        <w:color w:val="404040" w:themeColor="text1" w:themeTint="BF"/>
        <w:sz w:val="16"/>
        <w:szCs w:val="16"/>
      </w:rPr>
    </w:pPr>
  </w:p>
  <w:p w14:paraId="7DFAFD5D" w14:textId="77777777" w:rsidR="008403E3" w:rsidRPr="008403E3" w:rsidRDefault="008403E3" w:rsidP="008403E3">
    <w:pPr>
      <w:spacing w:after="0"/>
      <w:ind w:left="1134"/>
      <w:rPr>
        <w:rFonts w:ascii="Montserrat" w:hAnsi="Montserrat"/>
        <w:color w:val="404040" w:themeColor="text1" w:themeTint="BF"/>
        <w:sz w:val="16"/>
        <w:szCs w:val="16"/>
      </w:rPr>
    </w:pPr>
    <w:r w:rsidRPr="008403E3">
      <w:rPr>
        <w:rFonts w:ascii="Montserrat" w:hAnsi="Montserrat"/>
        <w:noProof/>
        <w:color w:val="000000" w:themeColor="text1"/>
        <w:sz w:val="16"/>
        <w:szCs w:val="16"/>
      </w:rPr>
      <w:drawing>
        <wp:anchor distT="0" distB="0" distL="114300" distR="114300" simplePos="0" relativeHeight="251661311" behindDoc="1" locked="0" layoutInCell="1" allowOverlap="1" wp14:anchorId="1AD5BD89" wp14:editId="14D4E153">
          <wp:simplePos x="0" y="0"/>
          <wp:positionH relativeFrom="margin">
            <wp:posOffset>60960</wp:posOffset>
          </wp:positionH>
          <wp:positionV relativeFrom="paragraph">
            <wp:posOffset>-60325</wp:posOffset>
          </wp:positionV>
          <wp:extent cx="495300" cy="506606"/>
          <wp:effectExtent l="0" t="0" r="0" b="8255"/>
          <wp:wrapNone/>
          <wp:docPr id="11" name="Picture 11"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Pr="008403E3">
      <w:rPr>
        <w:rFonts w:ascii="Montserrat" w:hAnsi="Montserrat"/>
        <w:color w:val="404040" w:themeColor="text1" w:themeTint="BF"/>
        <w:sz w:val="16"/>
        <w:szCs w:val="16"/>
      </w:rPr>
      <w:t xml:space="preserve">Copa - Cogeca | European Farmers European Agri-Cooperatives </w:t>
    </w:r>
  </w:p>
  <w:p w14:paraId="20D6C835" w14:textId="77777777" w:rsidR="008403E3" w:rsidRPr="008403E3" w:rsidRDefault="008403E3" w:rsidP="008403E3">
    <w:pPr>
      <w:spacing w:after="0"/>
      <w:ind w:left="1134"/>
      <w:rPr>
        <w:rFonts w:ascii="Montserrat" w:hAnsi="Montserrat"/>
        <w:color w:val="404040" w:themeColor="text1" w:themeTint="BF"/>
        <w:sz w:val="16"/>
        <w:szCs w:val="16"/>
      </w:rPr>
    </w:pPr>
    <w:r w:rsidRPr="008403E3">
      <w:rPr>
        <w:rFonts w:ascii="Montserrat" w:hAnsi="Montserrat"/>
        <w:color w:val="404040" w:themeColor="text1" w:themeTint="BF"/>
        <w:sz w:val="16"/>
        <w:szCs w:val="16"/>
      </w:rPr>
      <w:t xml:space="preserve">61, Rue de </w:t>
    </w:r>
    <w:proofErr w:type="spellStart"/>
    <w:r w:rsidRPr="008403E3">
      <w:rPr>
        <w:rFonts w:ascii="Montserrat" w:hAnsi="Montserrat"/>
        <w:color w:val="404040" w:themeColor="text1" w:themeTint="BF"/>
        <w:sz w:val="16"/>
        <w:szCs w:val="16"/>
      </w:rPr>
      <w:t>Trèves</w:t>
    </w:r>
    <w:proofErr w:type="spellEnd"/>
    <w:r w:rsidRPr="008403E3">
      <w:rPr>
        <w:rFonts w:ascii="Montserrat" w:hAnsi="Montserrat"/>
        <w:color w:val="404040" w:themeColor="text1" w:themeTint="BF"/>
        <w:sz w:val="16"/>
        <w:szCs w:val="16"/>
      </w:rPr>
      <w:t xml:space="preserve"> | B - 1040 </w:t>
    </w:r>
    <w:proofErr w:type="spellStart"/>
    <w:r w:rsidRPr="008403E3">
      <w:rPr>
        <w:rFonts w:ascii="Montserrat" w:hAnsi="Montserrat"/>
        <w:color w:val="404040" w:themeColor="text1" w:themeTint="BF"/>
        <w:sz w:val="16"/>
        <w:szCs w:val="16"/>
      </w:rPr>
      <w:t>Bruxelles</w:t>
    </w:r>
    <w:proofErr w:type="spellEnd"/>
    <w:r w:rsidRPr="008403E3">
      <w:rPr>
        <w:rFonts w:ascii="Montserrat" w:hAnsi="Montserrat"/>
        <w:color w:val="404040" w:themeColor="text1" w:themeTint="BF"/>
        <w:sz w:val="16"/>
        <w:szCs w:val="16"/>
      </w:rPr>
      <w:t xml:space="preserve"> | www.copa-cogeca.eu  </w:t>
    </w:r>
  </w:p>
  <w:p w14:paraId="6ACB50A0" w14:textId="77777777" w:rsidR="008403E3" w:rsidRPr="008403E3" w:rsidRDefault="008403E3" w:rsidP="008403E3">
    <w:pPr>
      <w:spacing w:after="0"/>
      <w:ind w:left="1134"/>
      <w:rPr>
        <w:rFonts w:ascii="Montserrat" w:hAnsi="Montserrat"/>
        <w:color w:val="404040" w:themeColor="text1" w:themeTint="BF"/>
        <w:sz w:val="16"/>
        <w:szCs w:val="16"/>
      </w:rPr>
    </w:pPr>
    <w:r w:rsidRPr="008403E3">
      <w:rPr>
        <w:rFonts w:ascii="Montserrat" w:hAnsi="Montserrat"/>
        <w:color w:val="404040" w:themeColor="text1" w:themeTint="BF"/>
        <w:sz w:val="16"/>
        <w:szCs w:val="16"/>
      </w:rPr>
      <w:t>EU Transparency Register Number | Copa 44856881231-49 | Cogeca 09586631237-74</w:t>
    </w:r>
  </w:p>
  <w:p w14:paraId="14E0ECE2" w14:textId="77777777" w:rsidR="008403E3" w:rsidRDefault="008403E3" w:rsidP="008403E3">
    <w:pPr>
      <w:pStyle w:val="Footer"/>
      <w:ind w:left="1134"/>
    </w:pPr>
  </w:p>
  <w:p w14:paraId="13EC5D2A" w14:textId="77777777" w:rsidR="008403E3" w:rsidRDefault="0084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3D73" w14:textId="77777777" w:rsidR="00EA49C3" w:rsidRPr="008403E3" w:rsidRDefault="008403E3" w:rsidP="008403E3">
    <w:pPr>
      <w:spacing w:after="0"/>
      <w:ind w:left="1134"/>
      <w:rPr>
        <w:rFonts w:ascii="Montserrat" w:hAnsi="Montserrat"/>
        <w:color w:val="404040" w:themeColor="text1" w:themeTint="BF"/>
        <w:sz w:val="16"/>
        <w:szCs w:val="16"/>
      </w:rPr>
    </w:pPr>
    <w:r w:rsidRPr="008403E3">
      <w:rPr>
        <w:rFonts w:ascii="Montserrat" w:hAnsi="Montserrat"/>
        <w:noProof/>
        <w:color w:val="000000" w:themeColor="text1"/>
        <w:sz w:val="16"/>
        <w:szCs w:val="16"/>
      </w:rPr>
      <w:drawing>
        <wp:anchor distT="0" distB="0" distL="114300" distR="114300" simplePos="0" relativeHeight="251659263" behindDoc="1" locked="0" layoutInCell="1" allowOverlap="1" wp14:anchorId="23F3B0ED" wp14:editId="56D72FBD">
          <wp:simplePos x="0" y="0"/>
          <wp:positionH relativeFrom="margin">
            <wp:posOffset>60960</wp:posOffset>
          </wp:positionH>
          <wp:positionV relativeFrom="paragraph">
            <wp:posOffset>-60325</wp:posOffset>
          </wp:positionV>
          <wp:extent cx="495300" cy="506606"/>
          <wp:effectExtent l="0" t="0" r="0" b="8255"/>
          <wp:wrapNone/>
          <wp:docPr id="10" name="Picture 10"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00EA49C3" w:rsidRPr="008403E3">
      <w:rPr>
        <w:rFonts w:ascii="Montserrat" w:hAnsi="Montserrat"/>
        <w:color w:val="404040" w:themeColor="text1" w:themeTint="BF"/>
        <w:sz w:val="16"/>
        <w:szCs w:val="16"/>
      </w:rPr>
      <w:t xml:space="preserve">Copa - Cogeca | European Farmers European Agri-Cooperatives </w:t>
    </w:r>
  </w:p>
  <w:p w14:paraId="5EFB4C07" w14:textId="77777777" w:rsidR="00EA49C3" w:rsidRPr="008403E3" w:rsidRDefault="00EA49C3" w:rsidP="008403E3">
    <w:pPr>
      <w:spacing w:after="0"/>
      <w:ind w:left="1134"/>
      <w:rPr>
        <w:rFonts w:ascii="Montserrat" w:hAnsi="Montserrat"/>
        <w:color w:val="404040" w:themeColor="text1" w:themeTint="BF"/>
        <w:sz w:val="16"/>
        <w:szCs w:val="16"/>
      </w:rPr>
    </w:pPr>
    <w:r w:rsidRPr="008403E3">
      <w:rPr>
        <w:rFonts w:ascii="Montserrat" w:hAnsi="Montserrat"/>
        <w:color w:val="404040" w:themeColor="text1" w:themeTint="BF"/>
        <w:sz w:val="16"/>
        <w:szCs w:val="16"/>
      </w:rPr>
      <w:t xml:space="preserve">61, Rue de </w:t>
    </w:r>
    <w:proofErr w:type="spellStart"/>
    <w:r w:rsidRPr="008403E3">
      <w:rPr>
        <w:rFonts w:ascii="Montserrat" w:hAnsi="Montserrat"/>
        <w:color w:val="404040" w:themeColor="text1" w:themeTint="BF"/>
        <w:sz w:val="16"/>
        <w:szCs w:val="16"/>
      </w:rPr>
      <w:t>Trèves</w:t>
    </w:r>
    <w:proofErr w:type="spellEnd"/>
    <w:r w:rsidRPr="008403E3">
      <w:rPr>
        <w:rFonts w:ascii="Montserrat" w:hAnsi="Montserrat"/>
        <w:color w:val="404040" w:themeColor="text1" w:themeTint="BF"/>
        <w:sz w:val="16"/>
        <w:szCs w:val="16"/>
      </w:rPr>
      <w:t xml:space="preserve"> | B - 1040 </w:t>
    </w:r>
    <w:proofErr w:type="spellStart"/>
    <w:r w:rsidRPr="008403E3">
      <w:rPr>
        <w:rFonts w:ascii="Montserrat" w:hAnsi="Montserrat"/>
        <w:color w:val="404040" w:themeColor="text1" w:themeTint="BF"/>
        <w:sz w:val="16"/>
        <w:szCs w:val="16"/>
      </w:rPr>
      <w:t>Bruxelles</w:t>
    </w:r>
    <w:proofErr w:type="spellEnd"/>
    <w:r w:rsidRPr="008403E3">
      <w:rPr>
        <w:rFonts w:ascii="Montserrat" w:hAnsi="Montserrat"/>
        <w:color w:val="404040" w:themeColor="text1" w:themeTint="BF"/>
        <w:sz w:val="16"/>
        <w:szCs w:val="16"/>
      </w:rPr>
      <w:t xml:space="preserve"> | www.copa-cogeca.eu  </w:t>
    </w:r>
  </w:p>
  <w:p w14:paraId="69A08DEB" w14:textId="77777777" w:rsidR="00EA49C3" w:rsidRPr="008403E3" w:rsidRDefault="00EA49C3" w:rsidP="008403E3">
    <w:pPr>
      <w:spacing w:after="0"/>
      <w:ind w:left="1134"/>
      <w:rPr>
        <w:rFonts w:ascii="Montserrat" w:hAnsi="Montserrat"/>
        <w:color w:val="404040" w:themeColor="text1" w:themeTint="BF"/>
        <w:sz w:val="16"/>
        <w:szCs w:val="16"/>
      </w:rPr>
    </w:pPr>
    <w:r w:rsidRPr="008403E3">
      <w:rPr>
        <w:rFonts w:ascii="Montserrat" w:hAnsi="Montserrat"/>
        <w:color w:val="404040" w:themeColor="text1" w:themeTint="BF"/>
        <w:sz w:val="16"/>
        <w:szCs w:val="16"/>
      </w:rPr>
      <w:t>EU Transparency Register Number | Copa 44856881231-49 | Cogeca 09586631237-74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A696" w14:textId="77777777" w:rsidR="00B064B1" w:rsidRDefault="00B064B1" w:rsidP="007402CF">
      <w:pPr>
        <w:spacing w:after="0" w:line="240" w:lineRule="auto"/>
      </w:pPr>
      <w:r>
        <w:separator/>
      </w:r>
    </w:p>
  </w:footnote>
  <w:footnote w:type="continuationSeparator" w:id="0">
    <w:p w14:paraId="3950434E" w14:textId="77777777" w:rsidR="00B064B1" w:rsidRDefault="00B064B1" w:rsidP="0074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C90B" w14:textId="77777777" w:rsidR="00B064B1" w:rsidRDefault="00B064B1" w:rsidP="005B1519">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13725"/>
      <w:picture/>
    </w:sdtPr>
    <w:sdtEndPr/>
    <w:sdtContent>
      <w:p w14:paraId="4E45C356" w14:textId="77777777" w:rsidR="00A3228E" w:rsidRDefault="00A3228E" w:rsidP="00A3228E">
        <w:pPr>
          <w:pStyle w:val="Header"/>
          <w:spacing w:after="240"/>
        </w:pPr>
        <w:r>
          <w:rPr>
            <w:noProof/>
          </w:rPr>
          <w:drawing>
            <wp:inline distT="0" distB="0" distL="0" distR="0" wp14:anchorId="45D4FB9A" wp14:editId="16C5239B">
              <wp:extent cx="2407926" cy="601980"/>
              <wp:effectExtent l="0" t="0" r="0" b="7620"/>
              <wp:docPr id="5"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picture containing graphical user interface&#10;&#10;Description automatically generated"/>
                      <pic:cNvPicPr>
                        <a:picLocks noChangeAspect="1" noChangeArrowheads="1"/>
                      </pic:cNvPicPr>
                    </pic:nvPicPr>
                    <pic:blipFill>
                      <a:blip r:embed="rId1"/>
                      <a:stretch>
                        <a:fillRect/>
                      </a:stretch>
                    </pic:blipFill>
                    <pic:spPr bwMode="auto">
                      <a:xfrm>
                        <a:off x="0" y="0"/>
                        <a:ext cx="2412074" cy="603017"/>
                      </a:xfrm>
                      <a:prstGeom prst="rect">
                        <a:avLst/>
                      </a:prstGeom>
                      <a:noFill/>
                      <a:ln>
                        <a:noFill/>
                      </a:ln>
                    </pic:spPr>
                  </pic:pic>
                </a:graphicData>
              </a:graphic>
            </wp:inline>
          </w:drawing>
        </w:r>
      </w:p>
    </w:sdtContent>
  </w:sdt>
  <w:p w14:paraId="656389BD" w14:textId="77777777" w:rsidR="00A3228E" w:rsidRDefault="00A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37BDB"/>
    <w:multiLevelType w:val="hybridMultilevel"/>
    <w:tmpl w:val="58727DB0"/>
    <w:lvl w:ilvl="0" w:tplc="3120F3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82B4E48"/>
    <w:multiLevelType w:val="hybridMultilevel"/>
    <w:tmpl w:val="E8023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10464924">
    <w:abstractNumId w:val="0"/>
  </w:num>
  <w:num w:numId="2" w16cid:durableId="180422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B1"/>
    <w:rsid w:val="000A4B97"/>
    <w:rsid w:val="000C5E3A"/>
    <w:rsid w:val="001B680E"/>
    <w:rsid w:val="00231200"/>
    <w:rsid w:val="0026686A"/>
    <w:rsid w:val="00282358"/>
    <w:rsid w:val="002A317A"/>
    <w:rsid w:val="002D62B5"/>
    <w:rsid w:val="003B607C"/>
    <w:rsid w:val="0045751C"/>
    <w:rsid w:val="004B3E05"/>
    <w:rsid w:val="005B1519"/>
    <w:rsid w:val="00660BF6"/>
    <w:rsid w:val="006847D7"/>
    <w:rsid w:val="006951BB"/>
    <w:rsid w:val="006A448E"/>
    <w:rsid w:val="006A64C2"/>
    <w:rsid w:val="007402CF"/>
    <w:rsid w:val="00770456"/>
    <w:rsid w:val="008403E3"/>
    <w:rsid w:val="00856B48"/>
    <w:rsid w:val="00926BF5"/>
    <w:rsid w:val="00951CB6"/>
    <w:rsid w:val="00A3228E"/>
    <w:rsid w:val="00A470F9"/>
    <w:rsid w:val="00A563CB"/>
    <w:rsid w:val="00A91ABC"/>
    <w:rsid w:val="00AB166B"/>
    <w:rsid w:val="00B064B1"/>
    <w:rsid w:val="00B62CEB"/>
    <w:rsid w:val="00B80944"/>
    <w:rsid w:val="00C31A0B"/>
    <w:rsid w:val="00DC289E"/>
    <w:rsid w:val="00DD2B8E"/>
    <w:rsid w:val="00EA49C3"/>
    <w:rsid w:val="00F07E4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3C60"/>
  <w15:chartTrackingRefBased/>
  <w15:docId w15:val="{ED53BB1A-7CD2-4A5E-A397-9D25777F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D62B5"/>
    <w:pPr>
      <w:shd w:val="clear" w:color="auto" w:fill="FFFFFF"/>
      <w:spacing w:after="0" w:afterAutospacing="1" w:line="276" w:lineRule="auto"/>
    </w:pPr>
    <w:rPr>
      <w:rFonts w:ascii="Montserrat" w:hAnsi="Montserrat"/>
      <w:b/>
      <w:bCs/>
      <w:color w:val="7F7F7F" w:themeColor="text1" w:themeTint="80"/>
    </w:rPr>
  </w:style>
  <w:style w:type="paragraph" w:customStyle="1" w:styleId="CCType">
    <w:name w:val="CC Type"/>
    <w:basedOn w:val="Normal"/>
    <w:qFormat/>
    <w:rsid w:val="002D62B5"/>
    <w:rPr>
      <w:b/>
      <w:color w:val="ED7D31" w:themeColor="accent2"/>
      <w:sz w:val="36"/>
    </w:rPr>
  </w:style>
  <w:style w:type="character" w:customStyle="1" w:styleId="TYPE">
    <w:name w:val="TYPE"/>
    <w:uiPriority w:val="1"/>
    <w:qFormat/>
    <w:rsid w:val="002D62B5"/>
    <w:rPr>
      <w:rFonts w:ascii="Montserrat" w:hAnsi="Montserrat"/>
      <w:b/>
      <w:color w:val="D06F00"/>
      <w:sz w:val="36"/>
    </w:rPr>
  </w:style>
  <w:style w:type="character" w:customStyle="1" w:styleId="CCTitle">
    <w:name w:val="CC Title"/>
    <w:uiPriority w:val="1"/>
    <w:qFormat/>
    <w:rsid w:val="002D62B5"/>
    <w:rPr>
      <w:rFonts w:ascii="Montserrat" w:eastAsiaTheme="minorHAnsi" w:hAnsi="Montserrat" w:cstheme="minorBidi"/>
      <w:b/>
      <w:bCs/>
      <w:color w:val="7F7F7F" w:themeColor="text1" w:themeTint="80"/>
      <w:sz w:val="22"/>
      <w:szCs w:val="22"/>
      <w:lang w:val="en-US" w:eastAsia="en-US"/>
    </w:rPr>
  </w:style>
  <w:style w:type="character" w:customStyle="1" w:styleId="CCNormal">
    <w:name w:val="CC Normal"/>
    <w:uiPriority w:val="1"/>
    <w:qFormat/>
    <w:rsid w:val="002D62B5"/>
    <w:rPr>
      <w:rFonts w:ascii="Montserrat" w:hAnsi="Montserrat"/>
      <w:color w:val="58595B"/>
      <w:sz w:val="20"/>
      <w:szCs w:val="20"/>
      <w:lang w:val="en-US"/>
    </w:rPr>
  </w:style>
  <w:style w:type="character" w:customStyle="1" w:styleId="CCSubtitle">
    <w:name w:val="CC Subtitle"/>
    <w:basedOn w:val="DefaultParagraphFont"/>
    <w:uiPriority w:val="1"/>
    <w:qFormat/>
    <w:rsid w:val="002D62B5"/>
    <w:rPr>
      <w:rFonts w:ascii="Montserrat" w:hAnsi="Montserrat"/>
      <w:b/>
      <w:color w:val="7F7F7F" w:themeColor="text1" w:themeTint="80"/>
      <w:sz w:val="22"/>
    </w:rPr>
  </w:style>
  <w:style w:type="character" w:customStyle="1" w:styleId="CCNoSpacing">
    <w:name w:val="CC No Spacing"/>
    <w:basedOn w:val="DefaultParagraphFont"/>
    <w:uiPriority w:val="1"/>
    <w:qFormat/>
    <w:rsid w:val="002D62B5"/>
    <w:rPr>
      <w:rFonts w:ascii="Montserrat Light" w:hAnsi="Montserrat Light"/>
      <w:sz w:val="22"/>
    </w:rPr>
  </w:style>
  <w:style w:type="character" w:customStyle="1" w:styleId="CCBody">
    <w:name w:val="CC Body"/>
    <w:uiPriority w:val="1"/>
    <w:qFormat/>
    <w:rsid w:val="002D62B5"/>
    <w:rPr>
      <w:rFonts w:ascii="Montserrat Light" w:eastAsiaTheme="minorHAnsi" w:hAnsi="Montserrat Light" w:cstheme="minorBidi"/>
      <w:color w:val="58595B"/>
      <w:sz w:val="22"/>
      <w:szCs w:val="22"/>
      <w:lang w:eastAsia="en-US"/>
    </w:rPr>
  </w:style>
  <w:style w:type="character" w:customStyle="1" w:styleId="CCAnnex">
    <w:name w:val="CC Annex"/>
    <w:uiPriority w:val="1"/>
    <w:qFormat/>
    <w:rsid w:val="006847D7"/>
    <w:rPr>
      <w:rFonts w:ascii="Montserrat" w:eastAsiaTheme="minorHAnsi" w:hAnsi="Montserrat" w:cstheme="minorBidi"/>
      <w:b/>
      <w:bCs/>
      <w:color w:val="58595B"/>
      <w:sz w:val="22"/>
      <w:lang w:eastAsia="en-US"/>
    </w:rPr>
  </w:style>
  <w:style w:type="character" w:customStyle="1" w:styleId="CCName">
    <w:name w:val="CC Name"/>
    <w:basedOn w:val="DefaultParagraphFont"/>
    <w:uiPriority w:val="1"/>
    <w:qFormat/>
    <w:rsid w:val="002D62B5"/>
    <w:rPr>
      <w:rFonts w:ascii="Montserrat" w:hAnsi="Montserrat"/>
      <w:b/>
      <w:bCs/>
      <w:color w:val="58595B"/>
      <w:sz w:val="20"/>
      <w:szCs w:val="20"/>
      <w:lang w:val="en-US"/>
    </w:rPr>
  </w:style>
  <w:style w:type="character" w:customStyle="1" w:styleId="CCSenderTitle">
    <w:name w:val="CC Sender Title"/>
    <w:basedOn w:val="DefaultParagraphFont"/>
    <w:uiPriority w:val="1"/>
    <w:qFormat/>
    <w:rsid w:val="002D62B5"/>
    <w:rPr>
      <w:rFonts w:ascii="Montserrat" w:hAnsi="Montserrat"/>
      <w:color w:val="58595B"/>
      <w:sz w:val="20"/>
      <w:szCs w:val="20"/>
      <w:lang w:val="en-US"/>
    </w:rPr>
  </w:style>
  <w:style w:type="paragraph" w:customStyle="1" w:styleId="ccbody0">
    <w:name w:val="cc body"/>
    <w:basedOn w:val="NormalWeb"/>
    <w:link w:val="ccbodyChar"/>
    <w:qFormat/>
    <w:rsid w:val="0026686A"/>
    <w:pPr>
      <w:shd w:val="clear" w:color="auto" w:fill="FFFFFF"/>
      <w:spacing w:after="100" w:afterAutospacing="1" w:line="240" w:lineRule="auto"/>
    </w:pPr>
    <w:rPr>
      <w:rFonts w:ascii="Montserrat" w:eastAsia="Times New Roman" w:hAnsi="Montserrat"/>
      <w:color w:val="58595B"/>
      <w:sz w:val="20"/>
      <w:lang w:eastAsia="en-BE"/>
    </w:rPr>
  </w:style>
  <w:style w:type="character" w:customStyle="1" w:styleId="ccbodyChar">
    <w:name w:val="cc body Char"/>
    <w:basedOn w:val="DefaultParagraphFont"/>
    <w:link w:val="ccbody0"/>
    <w:rsid w:val="0026686A"/>
    <w:rPr>
      <w:rFonts w:ascii="Montserrat" w:eastAsia="Times New Roman" w:hAnsi="Montserrat" w:cs="Times New Roman"/>
      <w:color w:val="58595B"/>
      <w:sz w:val="20"/>
      <w:szCs w:val="24"/>
      <w:shd w:val="clear" w:color="auto" w:fill="FFFFFF"/>
      <w:lang w:eastAsia="en-BE"/>
    </w:rPr>
  </w:style>
  <w:style w:type="paragraph" w:styleId="NormalWeb">
    <w:name w:val="Normal (Web)"/>
    <w:basedOn w:val="Normal"/>
    <w:uiPriority w:val="99"/>
    <w:unhideWhenUsed/>
    <w:rsid w:val="00A563CB"/>
    <w:rPr>
      <w:rFonts w:ascii="Times New Roman" w:hAnsi="Times New Roman" w:cs="Times New Roman"/>
      <w:sz w:val="24"/>
      <w:szCs w:val="24"/>
    </w:rPr>
  </w:style>
  <w:style w:type="paragraph" w:customStyle="1" w:styleId="ccheading1">
    <w:name w:val="cc heading 1"/>
    <w:basedOn w:val="NormalWeb"/>
    <w:link w:val="ccheading1Char"/>
    <w:qFormat/>
    <w:rsid w:val="00A563CB"/>
    <w:pPr>
      <w:shd w:val="clear" w:color="auto" w:fill="FFFFFF"/>
      <w:spacing w:after="100" w:afterAutospacing="1" w:line="276" w:lineRule="auto"/>
    </w:pPr>
    <w:rPr>
      <w:rFonts w:ascii="Montserrat" w:eastAsia="Times New Roman" w:hAnsi="Montserrat"/>
      <w:b/>
      <w:bCs/>
      <w:color w:val="ED7D31" w:themeColor="accent2"/>
      <w:lang w:val="en-US" w:eastAsia="en-BE"/>
    </w:rPr>
  </w:style>
  <w:style w:type="character" w:customStyle="1" w:styleId="ccheading1Char">
    <w:name w:val="cc heading 1 Char"/>
    <w:basedOn w:val="DefaultParagraphFont"/>
    <w:link w:val="ccheading1"/>
    <w:rsid w:val="00A563CB"/>
    <w:rPr>
      <w:rFonts w:ascii="Montserrat" w:eastAsia="Times New Roman" w:hAnsi="Montserrat" w:cs="Times New Roman"/>
      <w:b/>
      <w:bCs/>
      <w:color w:val="ED7D31" w:themeColor="accent2"/>
      <w:sz w:val="24"/>
      <w:szCs w:val="24"/>
      <w:shd w:val="clear" w:color="auto" w:fill="FFFFFF"/>
      <w:lang w:val="en-US" w:eastAsia="en-BE"/>
    </w:rPr>
  </w:style>
  <w:style w:type="paragraph" w:customStyle="1" w:styleId="CCPolicyOptions">
    <w:name w:val="CC Policy Options"/>
    <w:basedOn w:val="NormalWeb"/>
    <w:link w:val="CCPolicyOptionsChar"/>
    <w:qFormat/>
    <w:rsid w:val="00A563CB"/>
    <w:pPr>
      <w:shd w:val="clear" w:color="auto" w:fill="FFFFFF"/>
      <w:spacing w:after="100" w:afterAutospacing="1" w:line="276" w:lineRule="auto"/>
    </w:pPr>
    <w:rPr>
      <w:rFonts w:ascii="Montserrat Light" w:eastAsia="Times New Roman" w:hAnsi="Montserrat Light"/>
      <w:b/>
      <w:bCs/>
      <w:color w:val="697331"/>
      <w:lang w:val="en-US" w:eastAsia="en-BE"/>
    </w:rPr>
  </w:style>
  <w:style w:type="character" w:customStyle="1" w:styleId="CCPolicyOptionsChar">
    <w:name w:val="CC Policy Options Char"/>
    <w:basedOn w:val="DefaultParagraphFont"/>
    <w:link w:val="CCPolicyOptions"/>
    <w:rsid w:val="00A563CB"/>
    <w:rPr>
      <w:rFonts w:ascii="Montserrat Light" w:eastAsia="Times New Roman" w:hAnsi="Montserrat Light" w:cs="Times New Roman"/>
      <w:b/>
      <w:bCs/>
      <w:color w:val="697331"/>
      <w:sz w:val="24"/>
      <w:szCs w:val="24"/>
      <w:shd w:val="clear" w:color="auto" w:fill="FFFFFF"/>
      <w:lang w:val="en-US" w:eastAsia="en-BE"/>
    </w:rPr>
  </w:style>
  <w:style w:type="paragraph" w:customStyle="1" w:styleId="ccdoctype">
    <w:name w:val="cc doc type"/>
    <w:basedOn w:val="Normal"/>
    <w:link w:val="ccdoctypeChar"/>
    <w:qFormat/>
    <w:rsid w:val="00A563CB"/>
    <w:rPr>
      <w:rFonts w:ascii="Montserrat" w:hAnsi="Montserrat"/>
      <w:b/>
      <w:bCs/>
      <w:color w:val="E28120"/>
      <w:sz w:val="36"/>
      <w:szCs w:val="36"/>
      <w:lang w:val="en-US"/>
    </w:rPr>
  </w:style>
  <w:style w:type="character" w:customStyle="1" w:styleId="ccdoctypeChar">
    <w:name w:val="cc doc type Char"/>
    <w:basedOn w:val="DefaultParagraphFont"/>
    <w:link w:val="ccdoctype"/>
    <w:rsid w:val="00A563CB"/>
    <w:rPr>
      <w:rFonts w:ascii="Montserrat" w:hAnsi="Montserrat"/>
      <w:b/>
      <w:bCs/>
      <w:color w:val="E28120"/>
      <w:sz w:val="36"/>
      <w:szCs w:val="36"/>
      <w:lang w:val="en-US"/>
    </w:rPr>
  </w:style>
  <w:style w:type="paragraph" w:customStyle="1" w:styleId="ccTitle0">
    <w:name w:val="cc Title"/>
    <w:basedOn w:val="NormalWeb"/>
    <w:link w:val="ccTitleChar"/>
    <w:qFormat/>
    <w:rsid w:val="00A563CB"/>
    <w:pPr>
      <w:shd w:val="clear" w:color="auto" w:fill="FFFFFF"/>
      <w:spacing w:after="100" w:afterAutospacing="1" w:line="276" w:lineRule="auto"/>
    </w:pPr>
    <w:rPr>
      <w:rFonts w:ascii="Montserrat" w:eastAsia="Times New Roman" w:hAnsi="Montserrat"/>
      <w:b/>
      <w:bCs/>
      <w:color w:val="767171" w:themeColor="background2" w:themeShade="80"/>
      <w:sz w:val="36"/>
      <w:szCs w:val="36"/>
      <w:lang w:eastAsia="en-BE"/>
    </w:rPr>
  </w:style>
  <w:style w:type="character" w:customStyle="1" w:styleId="ccTitleChar">
    <w:name w:val="cc Title Char"/>
    <w:basedOn w:val="DefaultParagraphFont"/>
    <w:link w:val="ccTitle0"/>
    <w:rsid w:val="00A563CB"/>
    <w:rPr>
      <w:rFonts w:ascii="Montserrat" w:eastAsia="Times New Roman" w:hAnsi="Montserrat" w:cs="Times New Roman"/>
      <w:b/>
      <w:bCs/>
      <w:color w:val="767171" w:themeColor="background2" w:themeShade="80"/>
      <w:sz w:val="36"/>
      <w:szCs w:val="36"/>
      <w:shd w:val="clear" w:color="auto" w:fill="FFFFFF"/>
      <w:lang w:eastAsia="en-BE"/>
    </w:rPr>
  </w:style>
  <w:style w:type="character" w:customStyle="1" w:styleId="ccpolicyoptions0">
    <w:name w:val="cc policy options"/>
    <w:basedOn w:val="DefaultParagraphFont"/>
    <w:uiPriority w:val="1"/>
    <w:qFormat/>
    <w:rsid w:val="00A563CB"/>
    <w:rPr>
      <w:rFonts w:ascii="Montserrat Light" w:eastAsiaTheme="minorHAnsi" w:hAnsi="Montserrat Light" w:cstheme="minorBidi"/>
      <w:b/>
      <w:bCs/>
      <w:color w:val="697331"/>
      <w:sz w:val="22"/>
      <w:szCs w:val="22"/>
      <w:lang w:val="en-US" w:eastAsia="en-US"/>
    </w:rPr>
  </w:style>
  <w:style w:type="paragraph" w:styleId="Header">
    <w:name w:val="header"/>
    <w:basedOn w:val="Normal"/>
    <w:link w:val="HeaderChar"/>
    <w:uiPriority w:val="99"/>
    <w:unhideWhenUsed/>
    <w:rsid w:val="006A4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8E"/>
  </w:style>
  <w:style w:type="paragraph" w:styleId="Footer">
    <w:name w:val="footer"/>
    <w:basedOn w:val="Normal"/>
    <w:link w:val="FooterChar"/>
    <w:uiPriority w:val="99"/>
    <w:unhideWhenUsed/>
    <w:rsid w:val="006A4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8E"/>
  </w:style>
  <w:style w:type="table" w:styleId="TableGrid">
    <w:name w:val="Table Grid"/>
    <w:basedOn w:val="TableNormal"/>
    <w:uiPriority w:val="39"/>
    <w:rsid w:val="006A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4B1"/>
    <w:pPr>
      <w:ind w:left="720"/>
      <w:contextualSpacing/>
    </w:pPr>
  </w:style>
  <w:style w:type="paragraph" w:styleId="Revision">
    <w:name w:val="Revision"/>
    <w:hidden/>
    <w:uiPriority w:val="99"/>
    <w:semiHidden/>
    <w:rsid w:val="000A4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pwid2174.sharepoint.com/sites/templates/agrihub_templates/2.%20General%20Letters/Copa-Cogeca%20General%20Letter%20EN%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93583E-A886-4AE5-85F5-B4809EBA643C}">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1E44D11FB5541B54532D5B8D19464" ma:contentTypeVersion="2" ma:contentTypeDescription="Create a new document." ma:contentTypeScope="" ma:versionID="50d4a66b8b94e36407c462127ae6da62">
  <xsd:schema xmlns:xsd="http://www.w3.org/2001/XMLSchema" xmlns:xs="http://www.w3.org/2001/XMLSchema" xmlns:p="http://schemas.microsoft.com/office/2006/metadata/properties" xmlns:ns2="b073dc0b-c155-4f91-94b4-670be88b0342" targetNamespace="http://schemas.microsoft.com/office/2006/metadata/properties" ma:root="true" ma:fieldsID="29cc48c7619f3b9827d311dbdd050992" ns2:_="">
    <xsd:import namespace="b073dc0b-c155-4f91-94b4-670be88b03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c0b-c155-4f91-94b4-670be88b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A06F7-0FD1-44A7-BABC-4CFF8B9F10BE}">
  <ds:schemaRefs>
    <ds:schemaRef ds:uri="http://schemas.microsoft.com/sharepoint/v3/contenttype/forms"/>
  </ds:schemaRefs>
</ds:datastoreItem>
</file>

<file path=customXml/itemProps2.xml><?xml version="1.0" encoding="utf-8"?>
<ds:datastoreItem xmlns:ds="http://schemas.openxmlformats.org/officeDocument/2006/customXml" ds:itemID="{09B05730-77BB-4CF0-99A0-CBDF600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c0b-c155-4f91-94b4-670be88b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Copa-Cogeca%20General%20Letter%20EN%20v4.dotx</Template>
  <TotalTime>10</TotalTime>
  <Pages>2</Pages>
  <Words>672</Words>
  <Characters>3489</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Gonzalo</dc:creator>
  <cp:keywords/>
  <dc:description/>
  <cp:lastModifiedBy>Sarah Lahouegue</cp:lastModifiedBy>
  <cp:revision>5</cp:revision>
  <cp:lastPrinted>2024-01-31T08:29:00Z</cp:lastPrinted>
  <dcterms:created xsi:type="dcterms:W3CDTF">2024-01-31T09:06:00Z</dcterms:created>
  <dcterms:modified xsi:type="dcterms:W3CDTF">2024-01-31T09:31:00Z</dcterms:modified>
</cp:coreProperties>
</file>

<file path=docProps/custom.xml><?xml version="1.0" encoding="utf-8"?>
<op:Properties xmlns:vt="http://schemas.openxmlformats.org/officeDocument/2006/docPropsVTypes" xmlns:op="http://schemas.openxmlformats.org/officeDocument/2006/custom-properties"/>
</file>