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59C69" w14:textId="77777777" w:rsidR="00A45E4F" w:rsidRPr="009257CB" w:rsidRDefault="00A45E4F" w:rsidP="003614ED">
      <w:pPr>
        <w:pBdr>
          <w:bar w:val="single" w:sz="4" w:color="auto"/>
        </w:pBdr>
        <w:spacing w:after="0" w:line="240" w:lineRule="auto"/>
        <w:ind w:left="357"/>
        <w:jc w:val="both"/>
        <w:rPr>
          <w:rFonts w:ascii="Montserrat" w:eastAsia="Calibri" w:hAnsi="Montserrat" w:cs="Times New Roman"/>
          <w:noProof/>
          <w:kern w:val="0"/>
          <w:sz w:val="22"/>
          <w:szCs w:val="22"/>
          <w:lang w:val="en-GB" w:eastAsia="fr-BE"/>
          <w14:ligatures w14:val="none"/>
        </w:rPr>
      </w:pPr>
    </w:p>
    <w:p w14:paraId="55A60895" w14:textId="60DD894F" w:rsidR="003614ED" w:rsidRPr="009257CB" w:rsidRDefault="009257CB" w:rsidP="003614ED">
      <w:pPr>
        <w:spacing w:after="120" w:line="240" w:lineRule="auto"/>
        <w:ind w:left="360"/>
        <w:jc w:val="both"/>
        <w:rPr>
          <w:rFonts w:ascii="Montserrat" w:eastAsia="Calibri" w:hAnsi="Montserrat" w:cs="Times New Roman"/>
          <w:kern w:val="0"/>
          <w:sz w:val="22"/>
          <w:szCs w:val="22"/>
          <w:lang w:val="en-GB" w:eastAsia="fr-BE"/>
          <w14:ligatures w14:val="none"/>
        </w:rPr>
      </w:pPr>
      <w:r w:rsidRPr="009257CB">
        <w:rPr>
          <w:rFonts w:ascii="Montserrat" w:eastAsia="Calibri" w:hAnsi="Montserrat" w:cs="Times New Roman"/>
          <w:kern w:val="0"/>
          <w:sz w:val="22"/>
          <w:szCs w:val="22"/>
          <w:lang w:val="en-GB" w:eastAsia="fr-BE"/>
          <w14:ligatures w14:val="none"/>
        </w:rPr>
        <w:t>COMM(24)</w:t>
      </w:r>
      <w:r w:rsidR="00603B2B">
        <w:rPr>
          <w:rFonts w:ascii="Montserrat" w:eastAsia="Calibri" w:hAnsi="Montserrat" w:cs="Times New Roman"/>
          <w:kern w:val="0"/>
          <w:sz w:val="22"/>
          <w:szCs w:val="22"/>
          <w:lang w:val="en-GB" w:eastAsia="fr-BE"/>
          <w14:ligatures w14:val="none"/>
        </w:rPr>
        <w:t>01760</w:t>
      </w:r>
    </w:p>
    <w:p w14:paraId="2F68F0FE" w14:textId="77777777" w:rsidR="009257CB" w:rsidRPr="009257CB" w:rsidRDefault="009257CB" w:rsidP="003614ED">
      <w:pPr>
        <w:spacing w:after="120" w:line="240" w:lineRule="auto"/>
        <w:ind w:left="360"/>
        <w:jc w:val="both"/>
        <w:rPr>
          <w:rFonts w:ascii="Montserrat" w:eastAsia="Calibri" w:hAnsi="Montserrat" w:cs="Times New Roman"/>
          <w:kern w:val="0"/>
          <w:sz w:val="22"/>
          <w:szCs w:val="22"/>
          <w:lang w:val="en-GB" w:eastAsia="fr-BE"/>
          <w14:ligatures w14:val="none"/>
        </w:rPr>
      </w:pPr>
    </w:p>
    <w:p w14:paraId="6507A7B6" w14:textId="04EB659E" w:rsidR="006F0280" w:rsidRPr="009257CB" w:rsidRDefault="006F0280" w:rsidP="003614ED">
      <w:pPr>
        <w:spacing w:after="120" w:line="240" w:lineRule="auto"/>
        <w:ind w:left="360"/>
        <w:jc w:val="right"/>
        <w:rPr>
          <w:rFonts w:ascii="Montserrat" w:eastAsia="Calibri" w:hAnsi="Montserrat" w:cs="Times New Roman"/>
          <w:kern w:val="0"/>
          <w:sz w:val="22"/>
          <w:szCs w:val="22"/>
          <w:lang w:val="en-GB" w:eastAsia="fr-BE"/>
          <w14:ligatures w14:val="none"/>
        </w:rPr>
      </w:pPr>
      <w:r w:rsidRPr="009257CB">
        <w:rPr>
          <w:rFonts w:ascii="Montserrat" w:eastAsia="Calibri" w:hAnsi="Montserrat" w:cs="Times New Roman"/>
          <w:kern w:val="0"/>
          <w:sz w:val="22"/>
          <w:szCs w:val="22"/>
          <w:lang w:val="en-GB" w:eastAsia="fr-BE"/>
          <w14:ligatures w14:val="none"/>
        </w:rPr>
        <w:t>Brussels, 2</w:t>
      </w:r>
      <w:r w:rsidR="00CC066A" w:rsidRPr="009257CB">
        <w:rPr>
          <w:rFonts w:ascii="Montserrat" w:eastAsia="Calibri" w:hAnsi="Montserrat" w:cs="Times New Roman"/>
          <w:kern w:val="0"/>
          <w:sz w:val="22"/>
          <w:szCs w:val="22"/>
          <w:lang w:val="en-GB" w:eastAsia="fr-BE"/>
          <w14:ligatures w14:val="none"/>
        </w:rPr>
        <w:t>8</w:t>
      </w:r>
      <w:r w:rsidRPr="009257CB">
        <w:rPr>
          <w:rFonts w:ascii="Montserrat" w:eastAsia="Calibri" w:hAnsi="Montserrat" w:cs="Times New Roman"/>
          <w:kern w:val="0"/>
          <w:sz w:val="22"/>
          <w:szCs w:val="22"/>
          <w:lang w:val="en-GB" w:eastAsia="fr-BE"/>
          <w14:ligatures w14:val="none"/>
        </w:rPr>
        <w:t xml:space="preserve"> May 2024</w:t>
      </w:r>
    </w:p>
    <w:p w14:paraId="71B9EA6C" w14:textId="77777777" w:rsidR="006F0280" w:rsidRPr="009257CB" w:rsidRDefault="006F0280" w:rsidP="003614ED">
      <w:pPr>
        <w:spacing w:after="120" w:line="240" w:lineRule="auto"/>
        <w:ind w:left="360"/>
        <w:jc w:val="center"/>
        <w:rPr>
          <w:rFonts w:ascii="Montserrat" w:eastAsia="Calibri" w:hAnsi="Montserrat" w:cs="Times New Roman"/>
          <w:b/>
          <w:bCs/>
          <w:kern w:val="0"/>
          <w:sz w:val="28"/>
          <w:szCs w:val="28"/>
          <w:lang w:val="en-GB" w:eastAsia="fr-BE"/>
          <w14:ligatures w14:val="none"/>
        </w:rPr>
      </w:pPr>
      <w:r w:rsidRPr="009257CB">
        <w:rPr>
          <w:rFonts w:ascii="Montserrat" w:eastAsia="Calibri" w:hAnsi="Montserrat" w:cs="Times New Roman"/>
          <w:b/>
          <w:bCs/>
          <w:kern w:val="0"/>
          <w:sz w:val="28"/>
          <w:szCs w:val="28"/>
          <w:lang w:val="en-GB" w:eastAsia="fr-BE"/>
          <w14:ligatures w14:val="none"/>
        </w:rPr>
        <w:t>EU Action Plan</w:t>
      </w:r>
    </w:p>
    <w:p w14:paraId="0463345D" w14:textId="475C1C75" w:rsidR="006F0280" w:rsidRPr="009257CB" w:rsidRDefault="006F0280" w:rsidP="003614ED">
      <w:pPr>
        <w:spacing w:after="120" w:line="240" w:lineRule="auto"/>
        <w:ind w:left="360"/>
        <w:jc w:val="both"/>
        <w:rPr>
          <w:rFonts w:ascii="Montserrat" w:eastAsia="Calibri" w:hAnsi="Montserrat" w:cs="Times New Roman"/>
          <w:b/>
          <w:bCs/>
          <w:kern w:val="0"/>
          <w:sz w:val="28"/>
          <w:szCs w:val="28"/>
          <w:lang w:val="en-GB" w:eastAsia="fr-BE"/>
          <w14:ligatures w14:val="none"/>
        </w:rPr>
      </w:pPr>
      <w:r w:rsidRPr="009257CB">
        <w:rPr>
          <w:rFonts w:ascii="Montserrat" w:eastAsia="Calibri" w:hAnsi="Montserrat" w:cs="Times New Roman"/>
          <w:b/>
          <w:bCs/>
          <w:kern w:val="0"/>
          <w:sz w:val="28"/>
          <w:szCs w:val="28"/>
          <w:lang w:val="en-GB" w:eastAsia="fr-BE"/>
          <w14:ligatures w14:val="none"/>
        </w:rPr>
        <w:t>EU potato product</w:t>
      </w:r>
      <w:r w:rsidR="00A14950" w:rsidRPr="009257CB">
        <w:rPr>
          <w:rFonts w:ascii="Montserrat" w:eastAsia="Calibri" w:hAnsi="Montserrat" w:cs="Times New Roman"/>
          <w:b/>
          <w:bCs/>
          <w:kern w:val="0"/>
          <w:sz w:val="28"/>
          <w:szCs w:val="28"/>
          <w:lang w:val="en-GB" w:eastAsia="fr-BE"/>
          <w14:ligatures w14:val="none"/>
        </w:rPr>
        <w:t>ion</w:t>
      </w:r>
      <w:r w:rsidRPr="009257CB">
        <w:rPr>
          <w:rFonts w:ascii="Montserrat" w:eastAsia="Calibri" w:hAnsi="Montserrat" w:cs="Times New Roman"/>
          <w:b/>
          <w:bCs/>
          <w:kern w:val="0"/>
          <w:sz w:val="28"/>
          <w:szCs w:val="28"/>
          <w:lang w:val="en-GB" w:eastAsia="fr-BE"/>
          <w14:ligatures w14:val="none"/>
        </w:rPr>
        <w:t xml:space="preserve"> at risk: a call to combat late blight in </w:t>
      </w:r>
      <w:proofErr w:type="gramStart"/>
      <w:r w:rsidRPr="009257CB">
        <w:rPr>
          <w:rFonts w:ascii="Montserrat" w:eastAsia="Calibri" w:hAnsi="Montserrat" w:cs="Times New Roman"/>
          <w:b/>
          <w:bCs/>
          <w:kern w:val="0"/>
          <w:sz w:val="28"/>
          <w:szCs w:val="28"/>
          <w:lang w:val="en-GB" w:eastAsia="fr-BE"/>
          <w14:ligatures w14:val="none"/>
        </w:rPr>
        <w:t>potatoes</w:t>
      </w:r>
      <w:proofErr w:type="gramEnd"/>
    </w:p>
    <w:p w14:paraId="6CDC8277" w14:textId="77777777" w:rsidR="006F0280" w:rsidRPr="009257CB" w:rsidRDefault="006F0280" w:rsidP="003614ED">
      <w:pPr>
        <w:spacing w:after="120" w:line="240" w:lineRule="auto"/>
        <w:ind w:left="360"/>
        <w:jc w:val="both"/>
        <w:textAlignment w:val="baseline"/>
        <w:rPr>
          <w:rFonts w:ascii="Montserrat" w:eastAsia="Times New Roman" w:hAnsi="Montserrat" w:cs="Aptos"/>
          <w:b/>
          <w:bCs/>
          <w:kern w:val="0"/>
          <w:sz w:val="22"/>
          <w:szCs w:val="22"/>
          <w:lang w:val="en-GB" w:eastAsia="en-GB"/>
          <w14:ligatures w14:val="none"/>
        </w:rPr>
      </w:pPr>
    </w:p>
    <w:p w14:paraId="6285EF49" w14:textId="77777777" w:rsidR="006F0280" w:rsidRPr="009257CB" w:rsidRDefault="006F0280" w:rsidP="003614ED">
      <w:pPr>
        <w:spacing w:after="120" w:line="240" w:lineRule="auto"/>
        <w:ind w:left="360"/>
        <w:jc w:val="both"/>
        <w:textAlignment w:val="baseline"/>
        <w:rPr>
          <w:rFonts w:ascii="Montserrat" w:eastAsia="Times New Roman" w:hAnsi="Montserrat" w:cs="Aptos"/>
          <w:b/>
          <w:bCs/>
          <w:kern w:val="0"/>
          <w:lang w:val="en-GB" w:eastAsia="en-GB"/>
          <w14:ligatures w14:val="none"/>
        </w:rPr>
      </w:pPr>
      <w:r w:rsidRPr="009257CB">
        <w:rPr>
          <w:rFonts w:ascii="Montserrat" w:eastAsia="Times New Roman" w:hAnsi="Montserrat" w:cs="Aptos"/>
          <w:b/>
          <w:bCs/>
          <w:kern w:val="0"/>
          <w:lang w:val="en-GB" w:eastAsia="en-GB"/>
          <w14:ligatures w14:val="none"/>
        </w:rPr>
        <w:t>Introduction</w:t>
      </w:r>
    </w:p>
    <w:p w14:paraId="4739BEA0" w14:textId="0BA5DE30" w:rsidR="006F0280" w:rsidRPr="009257CB" w:rsidRDefault="006F0280" w:rsidP="003614ED">
      <w:pPr>
        <w:spacing w:before="100" w:beforeAutospacing="1" w:after="120" w:afterAutospacing="1" w:line="240" w:lineRule="auto"/>
        <w:ind w:left="360"/>
        <w:jc w:val="both"/>
        <w:textAlignment w:val="baseline"/>
        <w:rPr>
          <w:rFonts w:ascii="Montserrat" w:eastAsia="Times New Roman" w:hAnsi="Montserrat" w:cs="Aptos"/>
          <w:color w:val="000000"/>
          <w:kern w:val="0"/>
          <w:sz w:val="20"/>
          <w:szCs w:val="20"/>
          <w:lang w:val="en-GB" w:eastAsia="en-GB"/>
          <w14:ligatures w14:val="none"/>
        </w:rPr>
      </w:pPr>
      <w:r w:rsidRPr="009257CB">
        <w:rPr>
          <w:rFonts w:ascii="Montserrat" w:eastAsia="Times New Roman" w:hAnsi="Montserrat" w:cs="Aptos"/>
          <w:color w:val="000000"/>
          <w:kern w:val="0"/>
          <w:sz w:val="20"/>
          <w:szCs w:val="20"/>
          <w:lang w:val="en-GB" w:eastAsia="en-GB"/>
          <w14:ligatures w14:val="none"/>
        </w:rPr>
        <w:t xml:space="preserve">Potato late blight </w:t>
      </w:r>
      <w:r w:rsidRPr="009257CB">
        <w:rPr>
          <w:rFonts w:ascii="Montserrat" w:eastAsia="Times New Roman" w:hAnsi="Montserrat" w:cs="Aptos"/>
          <w:i/>
          <w:iCs/>
          <w:color w:val="000000"/>
          <w:kern w:val="0"/>
          <w:sz w:val="20"/>
          <w:szCs w:val="20"/>
          <w:lang w:val="en-GB" w:eastAsia="en-GB"/>
          <w14:ligatures w14:val="none"/>
        </w:rPr>
        <w:t xml:space="preserve">(Phytophthora </w:t>
      </w:r>
      <w:proofErr w:type="spellStart"/>
      <w:r w:rsidRPr="009257CB">
        <w:rPr>
          <w:rFonts w:ascii="Montserrat" w:eastAsia="Times New Roman" w:hAnsi="Montserrat" w:cs="Aptos"/>
          <w:i/>
          <w:iCs/>
          <w:color w:val="000000"/>
          <w:kern w:val="0"/>
          <w:sz w:val="20"/>
          <w:szCs w:val="20"/>
          <w:lang w:val="en-GB" w:eastAsia="en-GB"/>
          <w14:ligatures w14:val="none"/>
        </w:rPr>
        <w:t>infestans</w:t>
      </w:r>
      <w:proofErr w:type="spellEnd"/>
      <w:r w:rsidRPr="009257CB">
        <w:rPr>
          <w:rFonts w:ascii="Montserrat" w:eastAsia="Times New Roman" w:hAnsi="Montserrat" w:cs="Aptos"/>
          <w:i/>
          <w:iCs/>
          <w:color w:val="000000"/>
          <w:kern w:val="0"/>
          <w:sz w:val="20"/>
          <w:szCs w:val="20"/>
          <w:lang w:val="en-GB" w:eastAsia="en-GB"/>
          <w14:ligatures w14:val="none"/>
        </w:rPr>
        <w:t>)</w:t>
      </w:r>
      <w:r w:rsidRPr="009257CB">
        <w:rPr>
          <w:rFonts w:ascii="Montserrat" w:eastAsia="Times New Roman" w:hAnsi="Montserrat" w:cs="Aptos"/>
          <w:color w:val="000000"/>
          <w:kern w:val="0"/>
          <w:sz w:val="20"/>
          <w:szCs w:val="20"/>
          <w:lang w:val="en-GB" w:eastAsia="en-GB"/>
          <w14:ligatures w14:val="none"/>
        </w:rPr>
        <w:t xml:space="preserve"> is the most destructive disease of potato and responsible for the Irish Famine in the 19th century. Annual economic damage in the EU is estimated </w:t>
      </w:r>
      <w:r w:rsidR="009257CB" w:rsidRPr="009257CB">
        <w:rPr>
          <w:rFonts w:ascii="Montserrat" w:eastAsia="Times New Roman" w:hAnsi="Montserrat" w:cs="Aptos"/>
          <w:color w:val="000000"/>
          <w:kern w:val="0"/>
          <w:sz w:val="20"/>
          <w:szCs w:val="20"/>
          <w:lang w:val="en-GB" w:eastAsia="en-GB"/>
          <w14:ligatures w14:val="none"/>
        </w:rPr>
        <w:t xml:space="preserve">at </w:t>
      </w:r>
      <w:r w:rsidRPr="009257CB">
        <w:rPr>
          <w:rFonts w:ascii="Montserrat" w:eastAsia="Times New Roman" w:hAnsi="Montserrat" w:cs="Aptos"/>
          <w:color w:val="000000"/>
          <w:kern w:val="0"/>
          <w:sz w:val="20"/>
          <w:szCs w:val="20"/>
          <w:lang w:val="en-GB" w:eastAsia="en-GB"/>
          <w14:ligatures w14:val="none"/>
        </w:rPr>
        <w:t>around 900 million</w:t>
      </w:r>
      <w:r w:rsidR="00551B94" w:rsidRPr="009257CB">
        <w:rPr>
          <w:rFonts w:ascii="Montserrat" w:eastAsia="Times New Roman" w:hAnsi="Montserrat" w:cs="Aptos"/>
          <w:color w:val="000000"/>
          <w:kern w:val="0"/>
          <w:sz w:val="20"/>
          <w:szCs w:val="20"/>
          <w:lang w:val="en-GB" w:eastAsia="en-GB"/>
          <w14:ligatures w14:val="none"/>
        </w:rPr>
        <w:t xml:space="preserve"> EUR</w:t>
      </w:r>
      <w:r w:rsidRPr="009257CB">
        <w:rPr>
          <w:rFonts w:ascii="Montserrat" w:eastAsia="Times New Roman" w:hAnsi="Montserrat" w:cs="Aptos"/>
          <w:color w:val="000000"/>
          <w:kern w:val="0"/>
          <w:sz w:val="20"/>
          <w:szCs w:val="20"/>
          <w:vertAlign w:val="superscript"/>
          <w:lang w:val="en-GB" w:eastAsia="en-GB"/>
          <w14:ligatures w14:val="none"/>
        </w:rPr>
        <w:footnoteReference w:id="1"/>
      </w:r>
      <w:r w:rsidRPr="009257CB">
        <w:rPr>
          <w:rFonts w:ascii="Montserrat" w:eastAsia="Times New Roman" w:hAnsi="Montserrat" w:cs="Aptos"/>
          <w:color w:val="000000"/>
          <w:kern w:val="0"/>
          <w:sz w:val="20"/>
          <w:szCs w:val="20"/>
          <w:lang w:val="en-GB" w:eastAsia="en-GB"/>
          <w14:ligatures w14:val="none"/>
        </w:rPr>
        <w:t xml:space="preserve">. </w:t>
      </w:r>
    </w:p>
    <w:p w14:paraId="0D52EAAD" w14:textId="696A3525" w:rsidR="006F0280" w:rsidRPr="009257CB" w:rsidRDefault="006F0280" w:rsidP="003614ED">
      <w:pPr>
        <w:spacing w:before="100" w:beforeAutospacing="1" w:after="120" w:afterAutospacing="1" w:line="240" w:lineRule="auto"/>
        <w:ind w:left="360"/>
        <w:jc w:val="both"/>
        <w:textAlignment w:val="baseline"/>
        <w:rPr>
          <w:rFonts w:ascii="Montserrat" w:eastAsia="Times New Roman" w:hAnsi="Montserrat" w:cs="Aptos"/>
          <w:color w:val="000000"/>
          <w:kern w:val="0"/>
          <w:sz w:val="20"/>
          <w:szCs w:val="20"/>
          <w:lang w:val="en-GB" w:eastAsia="en-GB"/>
          <w14:ligatures w14:val="none"/>
        </w:rPr>
      </w:pPr>
      <w:r w:rsidRPr="009257CB">
        <w:rPr>
          <w:rFonts w:ascii="Montserrat" w:eastAsia="Times New Roman" w:hAnsi="Montserrat" w:cs="Aptos"/>
          <w:color w:val="000000"/>
          <w:kern w:val="0"/>
          <w:sz w:val="20"/>
          <w:szCs w:val="20"/>
          <w:lang w:val="en-GB" w:eastAsia="en-GB"/>
          <w14:ligatures w14:val="none"/>
        </w:rPr>
        <w:t xml:space="preserve">The pathogen infects both foliage and tubers and can destroy </w:t>
      </w:r>
      <w:r w:rsidR="001E097B" w:rsidRPr="009257CB">
        <w:rPr>
          <w:rFonts w:ascii="Montserrat" w:eastAsia="Times New Roman" w:hAnsi="Montserrat" w:cs="Aptos"/>
          <w:color w:val="000000"/>
          <w:kern w:val="0"/>
          <w:sz w:val="20"/>
          <w:szCs w:val="20"/>
          <w:lang w:val="en-GB" w:eastAsia="en-GB"/>
          <w14:ligatures w14:val="none"/>
        </w:rPr>
        <w:t xml:space="preserve">the </w:t>
      </w:r>
      <w:r w:rsidRPr="009257CB">
        <w:rPr>
          <w:rFonts w:ascii="Montserrat" w:eastAsia="Times New Roman" w:hAnsi="Montserrat" w:cs="Aptos"/>
          <w:color w:val="000000"/>
          <w:kern w:val="0"/>
          <w:sz w:val="20"/>
          <w:szCs w:val="20"/>
          <w:lang w:val="en-GB" w:eastAsia="en-GB"/>
          <w14:ligatures w14:val="none"/>
        </w:rPr>
        <w:t>complete crop</w:t>
      </w:r>
      <w:r w:rsidR="001E097B" w:rsidRPr="009257CB">
        <w:rPr>
          <w:rFonts w:ascii="Montserrat" w:eastAsia="Times New Roman" w:hAnsi="Montserrat" w:cs="Aptos"/>
          <w:color w:val="000000"/>
          <w:kern w:val="0"/>
          <w:sz w:val="20"/>
          <w:szCs w:val="20"/>
          <w:lang w:val="en-GB" w:eastAsia="en-GB"/>
          <w14:ligatures w14:val="none"/>
        </w:rPr>
        <w:t xml:space="preserve"> </w:t>
      </w:r>
      <w:r w:rsidRPr="009257CB">
        <w:rPr>
          <w:rFonts w:ascii="Montserrat" w:eastAsia="Times New Roman" w:hAnsi="Montserrat" w:cs="Aptos"/>
          <w:color w:val="000000"/>
          <w:kern w:val="0"/>
          <w:sz w:val="20"/>
          <w:szCs w:val="20"/>
          <w:lang w:val="en-GB" w:eastAsia="en-GB"/>
          <w14:ligatures w14:val="none"/>
        </w:rPr>
        <w:t>within 1-2 weeks. In addition, the pathogen is highly adaptive and able to quickly develop resistance to fungicides and break resistance</w:t>
      </w:r>
      <w:r w:rsidR="00551B94" w:rsidRPr="009257CB">
        <w:rPr>
          <w:rFonts w:ascii="Montserrat" w:eastAsia="Times New Roman" w:hAnsi="Montserrat" w:cs="Aptos"/>
          <w:color w:val="000000"/>
          <w:kern w:val="0"/>
          <w:sz w:val="20"/>
          <w:szCs w:val="20"/>
          <w:lang w:val="en-GB" w:eastAsia="en-GB"/>
          <w14:ligatures w14:val="none"/>
        </w:rPr>
        <w:t xml:space="preserve"> </w:t>
      </w:r>
      <w:r w:rsidR="001E097B" w:rsidRPr="009257CB">
        <w:rPr>
          <w:rFonts w:ascii="Montserrat" w:eastAsia="Times New Roman" w:hAnsi="Montserrat" w:cs="Aptos"/>
          <w:color w:val="000000"/>
          <w:kern w:val="0"/>
          <w:sz w:val="20"/>
          <w:szCs w:val="20"/>
          <w:lang w:val="en-GB" w:eastAsia="en-GB"/>
          <w14:ligatures w14:val="none"/>
        </w:rPr>
        <w:t xml:space="preserve">genes </w:t>
      </w:r>
      <w:r w:rsidR="00551B94" w:rsidRPr="009257CB">
        <w:rPr>
          <w:rFonts w:ascii="Montserrat" w:eastAsia="Times New Roman" w:hAnsi="Montserrat" w:cs="Aptos"/>
          <w:color w:val="000000"/>
          <w:kern w:val="0"/>
          <w:sz w:val="20"/>
          <w:szCs w:val="20"/>
          <w:lang w:val="en-GB" w:eastAsia="en-GB"/>
          <w14:ligatures w14:val="none"/>
        </w:rPr>
        <w:t>(R-genes)</w:t>
      </w:r>
      <w:r w:rsidRPr="009257CB">
        <w:rPr>
          <w:rFonts w:ascii="Montserrat" w:eastAsia="Times New Roman" w:hAnsi="Montserrat" w:cs="Aptos"/>
          <w:color w:val="000000"/>
          <w:kern w:val="0"/>
          <w:sz w:val="20"/>
          <w:szCs w:val="20"/>
          <w:lang w:val="en-GB" w:eastAsia="en-GB"/>
          <w14:ligatures w14:val="none"/>
        </w:rPr>
        <w:t xml:space="preserve">. </w:t>
      </w:r>
    </w:p>
    <w:p w14:paraId="4101AD90" w14:textId="698A2853" w:rsidR="006F0280" w:rsidRPr="009257CB" w:rsidRDefault="006F0280" w:rsidP="003614ED">
      <w:pPr>
        <w:spacing w:before="100" w:beforeAutospacing="1" w:after="120" w:afterAutospacing="1" w:line="240" w:lineRule="auto"/>
        <w:ind w:left="360"/>
        <w:jc w:val="both"/>
        <w:textAlignment w:val="baseline"/>
        <w:rPr>
          <w:rFonts w:ascii="Montserrat" w:eastAsia="Times New Roman" w:hAnsi="Montserrat" w:cs="Aptos"/>
          <w:color w:val="000000"/>
          <w:kern w:val="0"/>
          <w:sz w:val="20"/>
          <w:szCs w:val="20"/>
          <w:lang w:val="en-GB" w:eastAsia="en-GB"/>
          <w14:ligatures w14:val="none"/>
        </w:rPr>
      </w:pPr>
      <w:r w:rsidRPr="009257CB">
        <w:rPr>
          <w:rFonts w:ascii="Montserrat" w:eastAsia="Times New Roman" w:hAnsi="Montserrat" w:cs="Aptos"/>
          <w:color w:val="000000"/>
          <w:kern w:val="0"/>
          <w:sz w:val="20"/>
          <w:szCs w:val="20"/>
          <w:lang w:val="en-GB" w:eastAsia="en-GB"/>
          <w14:ligatures w14:val="none"/>
        </w:rPr>
        <w:t xml:space="preserve">Recently, the pathogen population </w:t>
      </w:r>
      <w:r w:rsidR="009257CB">
        <w:rPr>
          <w:rFonts w:ascii="Montserrat" w:eastAsia="Times New Roman" w:hAnsi="Montserrat" w:cs="Aptos"/>
          <w:color w:val="000000"/>
          <w:kern w:val="0"/>
          <w:sz w:val="20"/>
          <w:szCs w:val="20"/>
          <w:lang w:val="en-GB" w:eastAsia="en-GB"/>
          <w14:ligatures w14:val="none"/>
        </w:rPr>
        <w:t>ha</w:t>
      </w:r>
      <w:r w:rsidRPr="009257CB">
        <w:rPr>
          <w:rFonts w:ascii="Montserrat" w:eastAsia="Times New Roman" w:hAnsi="Montserrat" w:cs="Aptos"/>
          <w:color w:val="000000"/>
          <w:kern w:val="0"/>
          <w:sz w:val="20"/>
          <w:szCs w:val="20"/>
          <w:lang w:val="en-GB" w:eastAsia="en-GB"/>
          <w14:ligatures w14:val="none"/>
        </w:rPr>
        <w:t xml:space="preserve">s </w:t>
      </w:r>
      <w:r w:rsidR="009257CB">
        <w:rPr>
          <w:rFonts w:ascii="Montserrat" w:eastAsia="Times New Roman" w:hAnsi="Montserrat" w:cs="Aptos"/>
          <w:color w:val="000000"/>
          <w:kern w:val="0"/>
          <w:sz w:val="20"/>
          <w:szCs w:val="20"/>
          <w:lang w:val="en-GB" w:eastAsia="en-GB"/>
          <w14:ligatures w14:val="none"/>
        </w:rPr>
        <w:t xml:space="preserve">been </w:t>
      </w:r>
      <w:r w:rsidRPr="009257CB">
        <w:rPr>
          <w:rFonts w:ascii="Montserrat" w:eastAsia="Times New Roman" w:hAnsi="Montserrat" w:cs="Aptos"/>
          <w:color w:val="000000"/>
          <w:kern w:val="0"/>
          <w:sz w:val="20"/>
          <w:szCs w:val="20"/>
          <w:lang w:val="en-GB" w:eastAsia="en-GB"/>
          <w14:ligatures w14:val="none"/>
        </w:rPr>
        <w:t xml:space="preserve">developing more complex virulence spectra (i.e. the ability to break more and more combinations of </w:t>
      </w:r>
      <w:r w:rsidR="00551B94" w:rsidRPr="009257CB">
        <w:rPr>
          <w:rFonts w:ascii="Montserrat" w:eastAsia="Times New Roman" w:hAnsi="Montserrat" w:cs="Aptos"/>
          <w:color w:val="000000"/>
          <w:kern w:val="0"/>
          <w:sz w:val="20"/>
          <w:szCs w:val="20"/>
          <w:lang w:val="en-GB" w:eastAsia="en-GB"/>
          <w14:ligatures w14:val="none"/>
        </w:rPr>
        <w:t>R-genes</w:t>
      </w:r>
      <w:r w:rsidRPr="009257CB">
        <w:rPr>
          <w:rFonts w:ascii="Montserrat" w:eastAsia="Times New Roman" w:hAnsi="Montserrat" w:cs="Aptos"/>
          <w:color w:val="000000"/>
          <w:kern w:val="0"/>
          <w:sz w:val="20"/>
          <w:szCs w:val="20"/>
          <w:lang w:val="en-GB" w:eastAsia="en-GB"/>
          <w14:ligatures w14:val="none"/>
        </w:rPr>
        <w:t xml:space="preserve">) and the development of combined resistance to single-site fungicide active ingredients. These developments are reducing the number of effective control tools, potentially to such a low level that current Integrated Pest </w:t>
      </w:r>
      <w:r w:rsidR="008A538C" w:rsidRPr="009257CB">
        <w:rPr>
          <w:rFonts w:ascii="Montserrat" w:eastAsia="Times New Roman" w:hAnsi="Montserrat" w:cs="Aptos"/>
          <w:color w:val="000000"/>
          <w:kern w:val="0"/>
          <w:sz w:val="20"/>
          <w:szCs w:val="20"/>
          <w:lang w:val="en-GB" w:eastAsia="en-GB"/>
          <w14:ligatures w14:val="none"/>
        </w:rPr>
        <w:t>M</w:t>
      </w:r>
      <w:r w:rsidRPr="009257CB">
        <w:rPr>
          <w:rFonts w:ascii="Montserrat" w:eastAsia="Times New Roman" w:hAnsi="Montserrat" w:cs="Aptos"/>
          <w:color w:val="000000"/>
          <w:kern w:val="0"/>
          <w:sz w:val="20"/>
          <w:szCs w:val="20"/>
          <w:lang w:val="en-GB" w:eastAsia="en-GB"/>
          <w14:ligatures w14:val="none"/>
        </w:rPr>
        <w:t>anagement (IPM) control strategies in the future will no longer be effective</w:t>
      </w:r>
      <w:r w:rsidRPr="009257CB">
        <w:rPr>
          <w:rFonts w:ascii="Montserrat" w:eastAsia="Times New Roman" w:hAnsi="Montserrat" w:cs="Aptos"/>
          <w:color w:val="000000"/>
          <w:kern w:val="0"/>
          <w:sz w:val="20"/>
          <w:szCs w:val="20"/>
          <w:vertAlign w:val="superscript"/>
          <w:lang w:val="en-GB" w:eastAsia="en-GB"/>
          <w14:ligatures w14:val="none"/>
        </w:rPr>
        <w:footnoteReference w:id="2"/>
      </w:r>
      <w:r w:rsidRPr="009257CB">
        <w:rPr>
          <w:rFonts w:ascii="Montserrat" w:eastAsia="Times New Roman" w:hAnsi="Montserrat" w:cs="Aptos"/>
          <w:color w:val="000000"/>
          <w:kern w:val="0"/>
          <w:sz w:val="20"/>
          <w:szCs w:val="20"/>
          <w:lang w:val="en-GB" w:eastAsia="en-GB"/>
          <w14:ligatures w14:val="none"/>
        </w:rPr>
        <w:t>.</w:t>
      </w:r>
    </w:p>
    <w:p w14:paraId="795CD809" w14:textId="7439F37B" w:rsidR="00517307" w:rsidRPr="009257CB" w:rsidRDefault="006F0280" w:rsidP="009257CB">
      <w:pPr>
        <w:spacing w:before="100" w:beforeAutospacing="1" w:after="120" w:afterAutospacing="1" w:line="240" w:lineRule="auto"/>
        <w:ind w:left="360"/>
        <w:jc w:val="both"/>
        <w:textAlignment w:val="baseline"/>
        <w:rPr>
          <w:rFonts w:ascii="Montserrat" w:eastAsia="Times New Roman" w:hAnsi="Montserrat" w:cs="Aptos"/>
          <w:color w:val="000000"/>
          <w:kern w:val="0"/>
          <w:sz w:val="20"/>
          <w:szCs w:val="20"/>
          <w:lang w:val="en-GB" w:eastAsia="en-GB"/>
          <w14:ligatures w14:val="none"/>
        </w:rPr>
      </w:pPr>
      <w:r w:rsidRPr="009257CB">
        <w:rPr>
          <w:rFonts w:ascii="Montserrat" w:eastAsia="Times New Roman" w:hAnsi="Montserrat" w:cs="Aptos"/>
          <w:color w:val="000000"/>
          <w:kern w:val="0"/>
          <w:sz w:val="20"/>
          <w:szCs w:val="20"/>
          <w:lang w:val="en-GB" w:eastAsia="en-GB"/>
          <w14:ligatures w14:val="none"/>
        </w:rPr>
        <w:t xml:space="preserve">Forward-looking </w:t>
      </w:r>
      <w:bookmarkStart w:id="0" w:name="_Hlk167706995"/>
      <w:r w:rsidRPr="009257CB">
        <w:rPr>
          <w:rFonts w:ascii="Montserrat" w:eastAsia="Times New Roman" w:hAnsi="Montserrat" w:cs="Aptos"/>
          <w:color w:val="000000"/>
          <w:kern w:val="0"/>
          <w:sz w:val="20"/>
          <w:szCs w:val="20"/>
          <w:lang w:val="en-GB" w:eastAsia="en-GB"/>
          <w14:ligatures w14:val="none"/>
        </w:rPr>
        <w:t xml:space="preserve">Integrated Pest </w:t>
      </w:r>
      <w:r w:rsidR="008A538C" w:rsidRPr="009257CB">
        <w:rPr>
          <w:rFonts w:ascii="Montserrat" w:eastAsia="Times New Roman" w:hAnsi="Montserrat" w:cs="Aptos"/>
          <w:color w:val="000000"/>
          <w:kern w:val="0"/>
          <w:sz w:val="20"/>
          <w:szCs w:val="20"/>
          <w:lang w:val="en-GB" w:eastAsia="en-GB"/>
          <w14:ligatures w14:val="none"/>
        </w:rPr>
        <w:t>M</w:t>
      </w:r>
      <w:r w:rsidRPr="009257CB">
        <w:rPr>
          <w:rFonts w:ascii="Montserrat" w:eastAsia="Times New Roman" w:hAnsi="Montserrat" w:cs="Aptos"/>
          <w:color w:val="000000"/>
          <w:kern w:val="0"/>
          <w:sz w:val="20"/>
          <w:szCs w:val="20"/>
          <w:lang w:val="en-GB" w:eastAsia="en-GB"/>
          <w14:ligatures w14:val="none"/>
        </w:rPr>
        <w:t xml:space="preserve">anagement </w:t>
      </w:r>
      <w:bookmarkEnd w:id="0"/>
      <w:r w:rsidRPr="009257CB">
        <w:rPr>
          <w:rFonts w:ascii="Montserrat" w:eastAsia="Times New Roman" w:hAnsi="Montserrat" w:cs="Aptos"/>
          <w:color w:val="000000"/>
          <w:kern w:val="0"/>
          <w:sz w:val="20"/>
          <w:szCs w:val="20"/>
          <w:lang w:val="en-GB" w:eastAsia="en-GB"/>
          <w14:ligatures w14:val="none"/>
        </w:rPr>
        <w:t xml:space="preserve">(IPM) control strategies are feasible by combining the current control strategy with the introduction of more resistant potato </w:t>
      </w:r>
      <w:r w:rsidR="00551B94" w:rsidRPr="009257CB">
        <w:rPr>
          <w:rFonts w:ascii="Montserrat" w:eastAsia="Times New Roman" w:hAnsi="Montserrat" w:cs="Aptos"/>
          <w:color w:val="000000"/>
          <w:kern w:val="0"/>
          <w:sz w:val="20"/>
          <w:szCs w:val="20"/>
          <w:lang w:val="en-GB" w:eastAsia="en-GB"/>
          <w14:ligatures w14:val="none"/>
        </w:rPr>
        <w:t xml:space="preserve">varieties, </w:t>
      </w:r>
      <w:r w:rsidR="00EB5794" w:rsidRPr="009257CB">
        <w:rPr>
          <w:rFonts w:ascii="Montserrat" w:eastAsia="Times New Roman" w:hAnsi="Montserrat" w:cs="Aptos"/>
          <w:color w:val="000000"/>
          <w:kern w:val="0"/>
          <w:sz w:val="20"/>
          <w:szCs w:val="20"/>
          <w:lang w:val="en-GB" w:eastAsia="en-GB"/>
          <w14:ligatures w14:val="none"/>
        </w:rPr>
        <w:t>farm</w:t>
      </w:r>
      <w:r w:rsidRPr="009257CB">
        <w:rPr>
          <w:rFonts w:ascii="Montserrat" w:eastAsia="Times New Roman" w:hAnsi="Montserrat" w:cs="Aptos"/>
          <w:color w:val="000000"/>
          <w:kern w:val="0"/>
          <w:sz w:val="20"/>
          <w:szCs w:val="20"/>
          <w:lang w:val="en-GB" w:eastAsia="en-GB"/>
          <w14:ligatures w14:val="none"/>
        </w:rPr>
        <w:t xml:space="preserve"> management practices against infection and the availability of fungicides with a range of “mode of actions” for both resistance genes and fungicide active ingredients complementing and protecting each other.</w:t>
      </w:r>
    </w:p>
    <w:p w14:paraId="6D2352A4" w14:textId="05F9B026" w:rsidR="006F0280" w:rsidRPr="009257CB" w:rsidRDefault="006F0280" w:rsidP="003614ED">
      <w:pPr>
        <w:spacing w:after="120" w:line="240" w:lineRule="auto"/>
        <w:ind w:left="360"/>
        <w:jc w:val="both"/>
        <w:textAlignment w:val="baseline"/>
        <w:rPr>
          <w:rFonts w:ascii="Montserrat" w:eastAsia="Aptos" w:hAnsi="Montserrat" w:cs="Aptos"/>
          <w:b/>
          <w:bCs/>
          <w:color w:val="000000"/>
          <w:lang w:val="en-GB" w:eastAsia="en-GB"/>
          <w14:ligatures w14:val="none"/>
        </w:rPr>
      </w:pPr>
      <w:r w:rsidRPr="009257CB">
        <w:rPr>
          <w:rFonts w:ascii="Montserrat" w:eastAsia="Times New Roman" w:hAnsi="Montserrat" w:cs="Aptos"/>
          <w:b/>
          <w:bCs/>
          <w:color w:val="000000"/>
          <w:kern w:val="0"/>
          <w:lang w:val="en-GB" w:eastAsia="en-GB"/>
          <w14:ligatures w14:val="none"/>
        </w:rPr>
        <w:t xml:space="preserve">Late blight threatens European potato production, the potato supply </w:t>
      </w:r>
      <w:r w:rsidR="009257CB" w:rsidRPr="009257CB">
        <w:rPr>
          <w:rFonts w:ascii="Montserrat" w:eastAsia="Times New Roman" w:hAnsi="Montserrat" w:cs="Aptos"/>
          <w:b/>
          <w:bCs/>
          <w:color w:val="000000"/>
          <w:kern w:val="0"/>
          <w:lang w:val="en-GB" w:eastAsia="en-GB"/>
          <w14:ligatures w14:val="none"/>
        </w:rPr>
        <w:t>chain,</w:t>
      </w:r>
      <w:r w:rsidRPr="009257CB">
        <w:rPr>
          <w:rFonts w:ascii="Montserrat" w:eastAsia="Times New Roman" w:hAnsi="Montserrat" w:cs="Aptos"/>
          <w:b/>
          <w:bCs/>
          <w:color w:val="000000"/>
          <w:kern w:val="0"/>
          <w:lang w:val="en-GB" w:eastAsia="en-GB"/>
          <w14:ligatures w14:val="none"/>
        </w:rPr>
        <w:t xml:space="preserve"> and the positive EU trade balance!</w:t>
      </w:r>
    </w:p>
    <w:p w14:paraId="7F263DB5" w14:textId="1A422773" w:rsidR="006F0280" w:rsidRPr="009257CB" w:rsidRDefault="006F0280" w:rsidP="003614ED">
      <w:pPr>
        <w:spacing w:after="120" w:line="240" w:lineRule="auto"/>
        <w:ind w:left="360"/>
        <w:jc w:val="both"/>
        <w:textAlignment w:val="baseline"/>
        <w:rPr>
          <w:rFonts w:ascii="Montserrat" w:eastAsia="Times New Roman" w:hAnsi="Montserrat" w:cs="Aptos"/>
          <w:color w:val="000000"/>
          <w:kern w:val="0"/>
          <w:sz w:val="20"/>
          <w:szCs w:val="20"/>
          <w:lang w:val="en-GB" w:eastAsia="en-GB"/>
          <w14:ligatures w14:val="none"/>
        </w:rPr>
      </w:pPr>
      <w:r w:rsidRPr="009257CB">
        <w:rPr>
          <w:rFonts w:ascii="Montserrat" w:eastAsia="Times New Roman" w:hAnsi="Montserrat" w:cs="Aptos"/>
          <w:color w:val="000000"/>
          <w:kern w:val="0"/>
          <w:sz w:val="20"/>
          <w:szCs w:val="20"/>
          <w:lang w:val="en-GB" w:eastAsia="en-GB"/>
          <w14:ligatures w14:val="none"/>
        </w:rPr>
        <w:t xml:space="preserve">New and overly aggressive strains of late blight in potatoes </w:t>
      </w:r>
      <w:bookmarkStart w:id="1" w:name="_Hlk167705309"/>
      <w:r w:rsidRPr="009257CB">
        <w:rPr>
          <w:rFonts w:ascii="Montserrat" w:eastAsia="Times New Roman" w:hAnsi="Montserrat" w:cs="Aptos"/>
          <w:i/>
          <w:iCs/>
          <w:color w:val="000000"/>
          <w:kern w:val="0"/>
          <w:sz w:val="20"/>
          <w:szCs w:val="20"/>
          <w:lang w:val="en-GB" w:eastAsia="en-GB"/>
          <w14:ligatures w14:val="none"/>
        </w:rPr>
        <w:t xml:space="preserve">(Phytophthora </w:t>
      </w:r>
      <w:proofErr w:type="spellStart"/>
      <w:r w:rsidRPr="009257CB">
        <w:rPr>
          <w:rFonts w:ascii="Montserrat" w:eastAsia="Times New Roman" w:hAnsi="Montserrat" w:cs="Aptos"/>
          <w:i/>
          <w:iCs/>
          <w:color w:val="000000"/>
          <w:kern w:val="0"/>
          <w:sz w:val="20"/>
          <w:szCs w:val="20"/>
          <w:lang w:val="en-GB" w:eastAsia="en-GB"/>
          <w14:ligatures w14:val="none"/>
        </w:rPr>
        <w:t>infestans</w:t>
      </w:r>
      <w:proofErr w:type="spellEnd"/>
      <w:r w:rsidRPr="009257CB">
        <w:rPr>
          <w:rFonts w:ascii="Montserrat" w:eastAsia="Times New Roman" w:hAnsi="Montserrat" w:cs="Aptos"/>
          <w:i/>
          <w:iCs/>
          <w:color w:val="000000"/>
          <w:kern w:val="0"/>
          <w:sz w:val="20"/>
          <w:szCs w:val="20"/>
          <w:lang w:val="en-GB" w:eastAsia="en-GB"/>
          <w14:ligatures w14:val="none"/>
        </w:rPr>
        <w:t>)</w:t>
      </w:r>
      <w:r w:rsidRPr="009257CB">
        <w:rPr>
          <w:rFonts w:ascii="Montserrat" w:eastAsia="Times New Roman" w:hAnsi="Montserrat" w:cs="Aptos"/>
          <w:color w:val="000000"/>
          <w:kern w:val="0"/>
          <w:sz w:val="20"/>
          <w:szCs w:val="20"/>
          <w:lang w:val="en-GB" w:eastAsia="en-GB"/>
          <w14:ligatures w14:val="none"/>
        </w:rPr>
        <w:t xml:space="preserve"> </w:t>
      </w:r>
      <w:bookmarkEnd w:id="1"/>
      <w:r w:rsidRPr="009257CB">
        <w:rPr>
          <w:rFonts w:ascii="Montserrat" w:eastAsia="Times New Roman" w:hAnsi="Montserrat" w:cs="Aptos"/>
          <w:color w:val="000000"/>
          <w:kern w:val="0"/>
          <w:sz w:val="20"/>
          <w:szCs w:val="20"/>
          <w:lang w:val="en-GB" w:eastAsia="en-GB"/>
          <w14:ligatures w14:val="none"/>
        </w:rPr>
        <w:t xml:space="preserve">are spreading fast. In addition, they are developing resistance towards the single site fungicides commonly used for blight control across the EU. Fungicides with a multisite mode of action are no longer available for use by </w:t>
      </w:r>
      <w:r w:rsidR="008A538C" w:rsidRPr="009257CB">
        <w:rPr>
          <w:rFonts w:ascii="Montserrat" w:eastAsia="Times New Roman" w:hAnsi="Montserrat" w:cs="Aptos"/>
          <w:color w:val="000000"/>
          <w:kern w:val="0"/>
          <w:sz w:val="20"/>
          <w:szCs w:val="20"/>
          <w:lang w:val="en-GB" w:eastAsia="en-GB"/>
          <w14:ligatures w14:val="none"/>
        </w:rPr>
        <w:t>EU</w:t>
      </w:r>
      <w:r w:rsidRPr="009257CB">
        <w:rPr>
          <w:rFonts w:ascii="Montserrat" w:eastAsia="Times New Roman" w:hAnsi="Montserrat" w:cs="Aptos"/>
          <w:color w:val="000000"/>
          <w:kern w:val="0"/>
          <w:sz w:val="20"/>
          <w:szCs w:val="20"/>
          <w:lang w:val="en-GB" w:eastAsia="en-GB"/>
          <w14:ligatures w14:val="none"/>
        </w:rPr>
        <w:t xml:space="preserve"> potato growers. Currently, resistance has been detected in four out of eleven major fungicide modes of action. As </w:t>
      </w:r>
      <w:r w:rsidRPr="009257CB">
        <w:rPr>
          <w:rFonts w:ascii="Montserrat" w:eastAsia="Times New Roman" w:hAnsi="Montserrat" w:cs="Aptos"/>
          <w:color w:val="000000"/>
          <w:kern w:val="0"/>
          <w:sz w:val="20"/>
          <w:szCs w:val="20"/>
          <w:lang w:val="en-GB" w:eastAsia="en-GB"/>
          <w14:ligatures w14:val="none"/>
        </w:rPr>
        <w:lastRenderedPageBreak/>
        <w:t>a result, the remaining modes of action are under increased and serious pressure. It is anticipated that the emergence of resistance to the remaining modes of action will evolve over the coming seasons.</w:t>
      </w:r>
    </w:p>
    <w:p w14:paraId="791A4AC0" w14:textId="7FC2BBE2" w:rsidR="006F0280" w:rsidRPr="009257CB" w:rsidRDefault="006F0280" w:rsidP="003614ED">
      <w:pPr>
        <w:spacing w:after="120" w:line="240" w:lineRule="auto"/>
        <w:ind w:left="360"/>
        <w:jc w:val="both"/>
        <w:textAlignment w:val="baseline"/>
        <w:rPr>
          <w:rFonts w:ascii="Montserrat" w:eastAsia="Times New Roman" w:hAnsi="Montserrat" w:cs="Aptos"/>
          <w:color w:val="000000"/>
          <w:kern w:val="0"/>
          <w:sz w:val="20"/>
          <w:szCs w:val="20"/>
          <w:lang w:val="en-GB" w:eastAsia="en-GB"/>
          <w14:ligatures w14:val="none"/>
        </w:rPr>
      </w:pPr>
      <w:r w:rsidRPr="009257CB">
        <w:rPr>
          <w:rFonts w:ascii="Montserrat" w:eastAsia="Times New Roman" w:hAnsi="Montserrat" w:cs="Aptos"/>
          <w:color w:val="000000"/>
          <w:kern w:val="0"/>
          <w:sz w:val="20"/>
          <w:szCs w:val="20"/>
          <w:lang w:val="en-GB" w:eastAsia="en-GB"/>
          <w14:ligatures w14:val="none"/>
        </w:rPr>
        <w:t xml:space="preserve">Also, some genetic resistances in potatoes have been broken down in field crops, endangering an essential cornerstone of integrated crop management. The future of potato production in Europe is threatened for all types of production, whether conventional, </w:t>
      </w:r>
      <w:r w:rsidR="009257CB" w:rsidRPr="009257CB">
        <w:rPr>
          <w:rFonts w:ascii="Montserrat" w:eastAsia="Times New Roman" w:hAnsi="Montserrat" w:cs="Aptos"/>
          <w:color w:val="000000"/>
          <w:kern w:val="0"/>
          <w:sz w:val="20"/>
          <w:szCs w:val="20"/>
          <w:lang w:val="en-GB" w:eastAsia="en-GB"/>
          <w14:ligatures w14:val="none"/>
        </w:rPr>
        <w:t>organic,</w:t>
      </w:r>
      <w:r w:rsidRPr="009257CB">
        <w:rPr>
          <w:rFonts w:ascii="Montserrat" w:eastAsia="Times New Roman" w:hAnsi="Montserrat" w:cs="Aptos"/>
          <w:color w:val="000000"/>
          <w:kern w:val="0"/>
          <w:sz w:val="20"/>
          <w:szCs w:val="20"/>
          <w:lang w:val="en-GB" w:eastAsia="en-GB"/>
          <w14:ligatures w14:val="none"/>
        </w:rPr>
        <w:t xml:space="preserve"> or home gardeners. Safeguarding crop health and product quality is the cornerstone of all farming activities, irrespective of the production method.</w:t>
      </w:r>
    </w:p>
    <w:p w14:paraId="00B2ADA7" w14:textId="77777777" w:rsidR="006F0280" w:rsidRPr="009257CB" w:rsidRDefault="006F0280" w:rsidP="003614ED">
      <w:pPr>
        <w:spacing w:after="120" w:line="240" w:lineRule="auto"/>
        <w:ind w:left="360"/>
        <w:jc w:val="both"/>
        <w:textAlignment w:val="baseline"/>
        <w:rPr>
          <w:rFonts w:ascii="Montserrat" w:eastAsia="Times New Roman" w:hAnsi="Montserrat" w:cs="Open Sans"/>
          <w:color w:val="0A0A0A"/>
          <w:kern w:val="0"/>
          <w:sz w:val="20"/>
          <w:szCs w:val="20"/>
          <w:shd w:val="clear" w:color="auto" w:fill="FEFEFE"/>
          <w:lang w:val="en-GB" w:eastAsia="en-GB"/>
          <w14:ligatures w14:val="none"/>
        </w:rPr>
      </w:pPr>
      <w:r w:rsidRPr="009257CB">
        <w:rPr>
          <w:rFonts w:ascii="Montserrat" w:eastAsia="Times New Roman" w:hAnsi="Montserrat" w:cs="Open Sans"/>
          <w:color w:val="0A0A0A"/>
          <w:kern w:val="0"/>
          <w:sz w:val="20"/>
          <w:szCs w:val="20"/>
          <w:shd w:val="clear" w:color="auto" w:fill="FEFEFE"/>
          <w:lang w:val="en-GB" w:eastAsia="en-GB"/>
          <w14:ligatures w14:val="none"/>
        </w:rPr>
        <w:t>Potato late blight is already a scourge for the 2024 growing season with the potato sector in desperate need of both short-term and long-term solutions, including both in terms of research and application.</w:t>
      </w:r>
    </w:p>
    <w:p w14:paraId="61BC838F" w14:textId="1D7B4959" w:rsidR="006F0280" w:rsidRPr="009257CB" w:rsidRDefault="006F0280" w:rsidP="003614ED">
      <w:pPr>
        <w:spacing w:after="120" w:line="240" w:lineRule="auto"/>
        <w:ind w:left="360"/>
        <w:jc w:val="both"/>
        <w:textAlignment w:val="baseline"/>
        <w:rPr>
          <w:rFonts w:ascii="Montserrat" w:eastAsia="Times New Roman" w:hAnsi="Montserrat" w:cs="Open Sans"/>
          <w:color w:val="0A0A0A"/>
          <w:kern w:val="0"/>
          <w:sz w:val="20"/>
          <w:szCs w:val="20"/>
          <w:shd w:val="clear" w:color="auto" w:fill="FEFEFE"/>
          <w:lang w:val="en-GB" w:eastAsia="en-GB"/>
          <w14:ligatures w14:val="none"/>
        </w:rPr>
      </w:pPr>
      <w:r w:rsidRPr="009257CB">
        <w:rPr>
          <w:rFonts w:ascii="Montserrat" w:eastAsia="Times New Roman" w:hAnsi="Montserrat" w:cs="Aptos"/>
          <w:color w:val="000000"/>
          <w:kern w:val="0"/>
          <w:sz w:val="20"/>
          <w:szCs w:val="20"/>
          <w:lang w:val="en-GB" w:eastAsia="en-GB"/>
          <w14:ligatures w14:val="none"/>
        </w:rPr>
        <w:t xml:space="preserve">It is vital to inform the European Commission, the European </w:t>
      </w:r>
      <w:r w:rsidR="009257CB" w:rsidRPr="009257CB">
        <w:rPr>
          <w:rFonts w:ascii="Montserrat" w:eastAsia="Times New Roman" w:hAnsi="Montserrat" w:cs="Aptos"/>
          <w:color w:val="000000"/>
          <w:kern w:val="0"/>
          <w:sz w:val="20"/>
          <w:szCs w:val="20"/>
          <w:lang w:val="en-GB" w:eastAsia="en-GB"/>
          <w14:ligatures w14:val="none"/>
        </w:rPr>
        <w:t>Parliament,</w:t>
      </w:r>
      <w:r w:rsidRPr="009257CB">
        <w:rPr>
          <w:rFonts w:ascii="Montserrat" w:eastAsia="Times New Roman" w:hAnsi="Montserrat" w:cs="Aptos"/>
          <w:color w:val="000000"/>
          <w:kern w:val="0"/>
          <w:sz w:val="20"/>
          <w:szCs w:val="20"/>
          <w:lang w:val="en-GB" w:eastAsia="en-GB"/>
          <w14:ligatures w14:val="none"/>
        </w:rPr>
        <w:t xml:space="preserve"> and the Member States about the </w:t>
      </w:r>
      <w:r w:rsidRPr="009257CB">
        <w:rPr>
          <w:rFonts w:ascii="Montserrat" w:eastAsia="Times New Roman" w:hAnsi="Montserrat" w:cs="Aptos"/>
          <w:b/>
          <w:bCs/>
          <w:color w:val="000000"/>
          <w:kern w:val="0"/>
          <w:sz w:val="20"/>
          <w:szCs w:val="20"/>
          <w:lang w:val="en-GB" w:eastAsia="en-GB"/>
          <w14:ligatures w14:val="none"/>
        </w:rPr>
        <w:t>seriousness of the situation</w:t>
      </w:r>
      <w:r w:rsidRPr="009257CB">
        <w:rPr>
          <w:rFonts w:ascii="Montserrat" w:eastAsia="Times New Roman" w:hAnsi="Montserrat" w:cs="Aptos"/>
          <w:color w:val="000000"/>
          <w:kern w:val="0"/>
          <w:sz w:val="20"/>
          <w:szCs w:val="20"/>
          <w:lang w:val="en-GB" w:eastAsia="en-GB"/>
          <w14:ligatures w14:val="none"/>
        </w:rPr>
        <w:t xml:space="preserve"> </w:t>
      </w:r>
      <w:r w:rsidRPr="009257CB">
        <w:rPr>
          <w:rFonts w:ascii="Montserrat" w:eastAsia="Times New Roman" w:hAnsi="Montserrat" w:cs="Aptos"/>
          <w:b/>
          <w:bCs/>
          <w:color w:val="000000"/>
          <w:kern w:val="0"/>
          <w:sz w:val="20"/>
          <w:szCs w:val="20"/>
          <w:lang w:val="en-GB" w:eastAsia="en-GB"/>
          <w14:ligatures w14:val="none"/>
        </w:rPr>
        <w:t>and the urgent need for coordinated action, including the need for rolling out appropriate policies and resources from the European Commission and Member States.</w:t>
      </w:r>
    </w:p>
    <w:p w14:paraId="180FDF04" w14:textId="77777777" w:rsidR="006F0280" w:rsidRPr="009257CB" w:rsidRDefault="006F0280" w:rsidP="003614ED">
      <w:pPr>
        <w:spacing w:after="120" w:line="240" w:lineRule="auto"/>
        <w:jc w:val="both"/>
        <w:textAlignment w:val="baseline"/>
        <w:rPr>
          <w:rFonts w:ascii="Montserrat" w:eastAsia="Times New Roman" w:hAnsi="Montserrat" w:cs="Aptos"/>
          <w:color w:val="000000"/>
          <w:kern w:val="0"/>
          <w:sz w:val="22"/>
          <w:szCs w:val="22"/>
          <w:lang w:val="en-GB" w:eastAsia="en-GB"/>
          <w14:ligatures w14:val="none"/>
        </w:rPr>
      </w:pPr>
    </w:p>
    <w:p w14:paraId="33EB6822" w14:textId="77777777" w:rsidR="006F0280" w:rsidRPr="009257CB" w:rsidRDefault="006F0280" w:rsidP="003614ED">
      <w:pPr>
        <w:spacing w:after="120" w:line="240" w:lineRule="auto"/>
        <w:ind w:left="360"/>
        <w:jc w:val="both"/>
        <w:textAlignment w:val="baseline"/>
        <w:rPr>
          <w:rFonts w:ascii="Montserrat" w:eastAsia="Times New Roman" w:hAnsi="Montserrat" w:cs="Aptos"/>
          <w:b/>
          <w:bCs/>
          <w:color w:val="000000"/>
          <w:kern w:val="0"/>
          <w:lang w:val="en-GB" w:eastAsia="en-GB"/>
          <w14:ligatures w14:val="none"/>
        </w:rPr>
      </w:pPr>
      <w:r w:rsidRPr="009257CB">
        <w:rPr>
          <w:rFonts w:ascii="Montserrat" w:eastAsia="Times New Roman" w:hAnsi="Montserrat" w:cs="Aptos"/>
          <w:b/>
          <w:bCs/>
          <w:color w:val="000000"/>
          <w:kern w:val="0"/>
          <w:lang w:val="en-GB" w:eastAsia="en-GB"/>
          <w14:ligatures w14:val="none"/>
        </w:rPr>
        <w:t>A European Action Plan to combat late blight in potatoes is needed!</w:t>
      </w:r>
    </w:p>
    <w:p w14:paraId="6906A55C" w14:textId="77777777" w:rsidR="006F0280" w:rsidRPr="009257CB" w:rsidRDefault="006F0280" w:rsidP="003614ED">
      <w:pPr>
        <w:spacing w:after="120" w:line="240" w:lineRule="auto"/>
        <w:ind w:left="360"/>
        <w:jc w:val="both"/>
        <w:textAlignment w:val="baseline"/>
        <w:rPr>
          <w:rFonts w:ascii="Montserrat" w:eastAsia="Times New Roman" w:hAnsi="Montserrat" w:cs="Aptos"/>
          <w:color w:val="000000"/>
          <w:kern w:val="0"/>
          <w:sz w:val="20"/>
          <w:szCs w:val="20"/>
          <w:lang w:val="en-GB" w:eastAsia="en-GB"/>
          <w14:ligatures w14:val="none"/>
        </w:rPr>
      </w:pPr>
      <w:r w:rsidRPr="009257CB">
        <w:rPr>
          <w:rFonts w:ascii="Montserrat" w:eastAsia="Times New Roman" w:hAnsi="Montserrat" w:cs="Aptos"/>
          <w:color w:val="000000"/>
          <w:kern w:val="0"/>
          <w:sz w:val="20"/>
          <w:szCs w:val="20"/>
          <w:lang w:val="en-GB" w:eastAsia="en-GB"/>
          <w14:ligatures w14:val="none"/>
        </w:rPr>
        <w:t xml:space="preserve">The action plan will aim to: </w:t>
      </w:r>
    </w:p>
    <w:p w14:paraId="3F029F6D" w14:textId="77777777" w:rsidR="006F0280" w:rsidRPr="009257CB" w:rsidRDefault="006F0280" w:rsidP="003614ED">
      <w:pPr>
        <w:numPr>
          <w:ilvl w:val="0"/>
          <w:numId w:val="6"/>
        </w:numPr>
        <w:spacing w:after="120" w:line="240" w:lineRule="auto"/>
        <w:jc w:val="both"/>
        <w:textAlignment w:val="baseline"/>
        <w:rPr>
          <w:rFonts w:ascii="Montserrat" w:eastAsia="Times New Roman" w:hAnsi="Montserrat" w:cs="Aptos"/>
          <w:color w:val="000000"/>
          <w:kern w:val="0"/>
          <w:sz w:val="20"/>
          <w:szCs w:val="20"/>
          <w:lang w:val="en-GB" w:eastAsia="en-GB"/>
          <w14:ligatures w14:val="none"/>
        </w:rPr>
      </w:pPr>
      <w:r w:rsidRPr="009257CB">
        <w:rPr>
          <w:rFonts w:ascii="Montserrat" w:eastAsia="Times New Roman" w:hAnsi="Montserrat" w:cs="Aptos"/>
          <w:b/>
          <w:bCs/>
          <w:color w:val="000000"/>
          <w:kern w:val="0"/>
          <w:sz w:val="20"/>
          <w:szCs w:val="20"/>
          <w:lang w:val="en-GB" w:eastAsia="en-GB"/>
          <w14:ligatures w14:val="none"/>
        </w:rPr>
        <w:t>raise awareness</w:t>
      </w:r>
      <w:r w:rsidRPr="009257CB">
        <w:rPr>
          <w:rFonts w:ascii="Montserrat" w:eastAsia="Times New Roman" w:hAnsi="Montserrat" w:cs="Aptos"/>
          <w:color w:val="000000"/>
          <w:kern w:val="0"/>
          <w:sz w:val="20"/>
          <w:szCs w:val="20"/>
          <w:lang w:val="en-GB" w:eastAsia="en-GB"/>
          <w14:ligatures w14:val="none"/>
        </w:rPr>
        <w:t xml:space="preserve"> of the need to tackle this problem among national and European public authorities and stakeholders in the potato value chain. </w:t>
      </w:r>
    </w:p>
    <w:p w14:paraId="62AAECBE" w14:textId="49A3B956" w:rsidR="006F0280" w:rsidRPr="009257CB" w:rsidRDefault="006F0280" w:rsidP="003614ED">
      <w:pPr>
        <w:numPr>
          <w:ilvl w:val="0"/>
          <w:numId w:val="6"/>
        </w:numPr>
        <w:spacing w:after="120" w:line="240" w:lineRule="auto"/>
        <w:jc w:val="both"/>
        <w:textAlignment w:val="baseline"/>
        <w:rPr>
          <w:rFonts w:ascii="Montserrat" w:eastAsia="Times New Roman" w:hAnsi="Montserrat" w:cs="Aptos"/>
          <w:kern w:val="0"/>
          <w:sz w:val="20"/>
          <w:szCs w:val="20"/>
          <w:lang w:val="en-GB" w:eastAsia="en-GB"/>
          <w14:ligatures w14:val="none"/>
        </w:rPr>
      </w:pPr>
      <w:r w:rsidRPr="009257CB">
        <w:rPr>
          <w:rFonts w:ascii="Montserrat" w:eastAsia="Times New Roman" w:hAnsi="Montserrat" w:cs="Aptos"/>
          <w:b/>
          <w:bCs/>
          <w:color w:val="000000"/>
          <w:kern w:val="0"/>
          <w:sz w:val="20"/>
          <w:szCs w:val="20"/>
          <w:lang w:val="en-GB" w:eastAsia="en-GB"/>
          <w14:ligatures w14:val="none"/>
        </w:rPr>
        <w:t>develop concrete measures</w:t>
      </w:r>
      <w:r w:rsidRPr="009257CB">
        <w:rPr>
          <w:rFonts w:ascii="Montserrat" w:eastAsia="Times New Roman" w:hAnsi="Montserrat" w:cs="Aptos"/>
          <w:color w:val="000000"/>
          <w:kern w:val="0"/>
          <w:sz w:val="20"/>
          <w:szCs w:val="20"/>
          <w:lang w:val="en-GB" w:eastAsia="en-GB"/>
          <w14:ligatures w14:val="none"/>
        </w:rPr>
        <w:t xml:space="preserve"> </w:t>
      </w:r>
      <w:r w:rsidRPr="009257CB">
        <w:rPr>
          <w:rFonts w:ascii="Montserrat" w:eastAsia="Times New Roman" w:hAnsi="Montserrat" w:cs="Aptos"/>
          <w:b/>
          <w:bCs/>
          <w:color w:val="000000"/>
          <w:kern w:val="0"/>
          <w:sz w:val="20"/>
          <w:szCs w:val="20"/>
          <w:lang w:val="en-GB" w:eastAsia="en-GB"/>
          <w14:ligatures w14:val="none"/>
        </w:rPr>
        <w:t xml:space="preserve">in close collaboration with the European Commission, Member </w:t>
      </w:r>
      <w:r w:rsidR="009257CB" w:rsidRPr="009257CB">
        <w:rPr>
          <w:rFonts w:ascii="Montserrat" w:eastAsia="Times New Roman" w:hAnsi="Montserrat" w:cs="Aptos"/>
          <w:b/>
          <w:bCs/>
          <w:color w:val="000000"/>
          <w:kern w:val="0"/>
          <w:sz w:val="20"/>
          <w:szCs w:val="20"/>
          <w:lang w:val="en-GB" w:eastAsia="en-GB"/>
          <w14:ligatures w14:val="none"/>
        </w:rPr>
        <w:t>States,</w:t>
      </w:r>
      <w:r w:rsidRPr="009257CB">
        <w:rPr>
          <w:rFonts w:ascii="Montserrat" w:eastAsia="Times New Roman" w:hAnsi="Montserrat" w:cs="Aptos"/>
          <w:b/>
          <w:bCs/>
          <w:color w:val="000000"/>
          <w:kern w:val="0"/>
          <w:sz w:val="20"/>
          <w:szCs w:val="20"/>
          <w:lang w:val="en-GB" w:eastAsia="en-GB"/>
          <w14:ligatures w14:val="none"/>
        </w:rPr>
        <w:t xml:space="preserve"> and stakeholders</w:t>
      </w:r>
      <w:r w:rsidRPr="009257CB">
        <w:rPr>
          <w:rFonts w:ascii="Montserrat" w:eastAsia="Times New Roman" w:hAnsi="Montserrat" w:cs="Aptos"/>
          <w:color w:val="000000"/>
          <w:kern w:val="0"/>
          <w:sz w:val="20"/>
          <w:szCs w:val="20"/>
          <w:lang w:val="en-GB" w:eastAsia="en-GB"/>
          <w14:ligatures w14:val="none"/>
        </w:rPr>
        <w:t>.</w:t>
      </w:r>
    </w:p>
    <w:p w14:paraId="52490E30" w14:textId="2621C7ED" w:rsidR="006F0280" w:rsidRPr="009257CB" w:rsidRDefault="006F0280" w:rsidP="003614ED">
      <w:pPr>
        <w:numPr>
          <w:ilvl w:val="0"/>
          <w:numId w:val="6"/>
        </w:numPr>
        <w:spacing w:after="120" w:line="240" w:lineRule="auto"/>
        <w:jc w:val="both"/>
        <w:textAlignment w:val="baseline"/>
        <w:rPr>
          <w:rFonts w:ascii="Montserrat" w:eastAsia="Times New Roman" w:hAnsi="Montserrat" w:cs="Aptos"/>
          <w:kern w:val="0"/>
          <w:sz w:val="20"/>
          <w:szCs w:val="20"/>
          <w:lang w:val="en-GB" w:eastAsia="en-GB"/>
          <w14:ligatures w14:val="none"/>
        </w:rPr>
      </w:pPr>
      <w:r w:rsidRPr="009257CB">
        <w:rPr>
          <w:rFonts w:ascii="Montserrat" w:eastAsia="Times New Roman" w:hAnsi="Montserrat" w:cs="Aptos"/>
          <w:b/>
          <w:bCs/>
          <w:color w:val="000000"/>
          <w:kern w:val="0"/>
          <w:sz w:val="20"/>
          <w:szCs w:val="20"/>
          <w:lang w:val="en-GB" w:eastAsia="en-GB"/>
          <w14:ligatures w14:val="none"/>
        </w:rPr>
        <w:t xml:space="preserve">recognise the need for safe, </w:t>
      </w:r>
      <w:r w:rsidR="009257CB" w:rsidRPr="009257CB">
        <w:rPr>
          <w:rFonts w:ascii="Montserrat" w:eastAsia="Times New Roman" w:hAnsi="Montserrat" w:cs="Aptos"/>
          <w:b/>
          <w:bCs/>
          <w:color w:val="000000"/>
          <w:kern w:val="0"/>
          <w:sz w:val="20"/>
          <w:szCs w:val="20"/>
          <w:lang w:val="en-GB" w:eastAsia="en-GB"/>
          <w14:ligatures w14:val="none"/>
        </w:rPr>
        <w:t>effective,</w:t>
      </w:r>
      <w:r w:rsidRPr="009257CB">
        <w:rPr>
          <w:rFonts w:ascii="Montserrat" w:eastAsia="Times New Roman" w:hAnsi="Montserrat" w:cs="Aptos"/>
          <w:b/>
          <w:bCs/>
          <w:color w:val="000000"/>
          <w:kern w:val="0"/>
          <w:sz w:val="20"/>
          <w:szCs w:val="20"/>
          <w:lang w:val="en-GB" w:eastAsia="en-GB"/>
          <w14:ligatures w14:val="none"/>
        </w:rPr>
        <w:t xml:space="preserve"> and sufficient tools to control late blight where the combination of improved resistant varieties and well monitored crop protection is the forward-looking integrated strategy, alongside robust anti-resistance strategies</w:t>
      </w:r>
      <w:r w:rsidRPr="009257CB">
        <w:rPr>
          <w:rFonts w:ascii="Montserrat" w:eastAsia="Times New Roman" w:hAnsi="Montserrat" w:cs="Aptos"/>
          <w:color w:val="000000"/>
          <w:kern w:val="0"/>
          <w:sz w:val="20"/>
          <w:szCs w:val="20"/>
          <w:lang w:val="en-GB" w:eastAsia="en-GB"/>
          <w14:ligatures w14:val="none"/>
        </w:rPr>
        <w:t xml:space="preserve"> for fungicides to combat aggressive </w:t>
      </w:r>
      <w:r w:rsidRPr="009257CB">
        <w:rPr>
          <w:rFonts w:ascii="Montserrat" w:eastAsia="Times New Roman" w:hAnsi="Montserrat" w:cs="Aptos"/>
          <w:i/>
          <w:iCs/>
          <w:color w:val="000000"/>
          <w:kern w:val="0"/>
          <w:sz w:val="20"/>
          <w:szCs w:val="20"/>
          <w:lang w:val="en-GB" w:eastAsia="en-GB"/>
          <w14:ligatures w14:val="none"/>
        </w:rPr>
        <w:t>Phytophthora</w:t>
      </w:r>
      <w:r w:rsidRPr="009257CB">
        <w:rPr>
          <w:rFonts w:ascii="Montserrat" w:eastAsia="Times New Roman" w:hAnsi="Montserrat" w:cs="Aptos"/>
          <w:color w:val="000000"/>
          <w:kern w:val="0"/>
          <w:sz w:val="20"/>
          <w:szCs w:val="20"/>
          <w:lang w:val="en-GB" w:eastAsia="en-GB"/>
          <w14:ligatures w14:val="none"/>
        </w:rPr>
        <w:t xml:space="preserve"> strains so that farmers can work towards ensuring food security and feed the world’s growing population. </w:t>
      </w:r>
    </w:p>
    <w:p w14:paraId="57B2271F" w14:textId="017FA231" w:rsidR="006F0280" w:rsidRPr="009257CB" w:rsidRDefault="009257CB" w:rsidP="003614ED">
      <w:pPr>
        <w:numPr>
          <w:ilvl w:val="0"/>
          <w:numId w:val="6"/>
        </w:numPr>
        <w:spacing w:after="120" w:line="240" w:lineRule="auto"/>
        <w:jc w:val="both"/>
        <w:textAlignment w:val="baseline"/>
        <w:rPr>
          <w:rFonts w:ascii="Montserrat" w:eastAsia="Times New Roman" w:hAnsi="Montserrat" w:cs="Aptos"/>
          <w:kern w:val="0"/>
          <w:sz w:val="20"/>
          <w:szCs w:val="20"/>
          <w:lang w:val="en-GB" w:eastAsia="en-GB"/>
          <w14:ligatures w14:val="none"/>
        </w:rPr>
      </w:pPr>
      <w:r>
        <w:rPr>
          <w:rFonts w:ascii="Montserrat" w:eastAsia="Times New Roman" w:hAnsi="Montserrat" w:cs="Times New Roman"/>
          <w:b/>
          <w:bCs/>
          <w:kern w:val="0"/>
          <w:sz w:val="20"/>
          <w:szCs w:val="20"/>
          <w:lang w:val="en-GB" w:eastAsia="en-GB"/>
          <w14:ligatures w14:val="none"/>
        </w:rPr>
        <w:t>p</w:t>
      </w:r>
      <w:r w:rsidR="006F0280" w:rsidRPr="009257CB">
        <w:rPr>
          <w:rFonts w:ascii="Montserrat" w:eastAsia="Times New Roman" w:hAnsi="Montserrat" w:cs="Times New Roman"/>
          <w:b/>
          <w:bCs/>
          <w:kern w:val="0"/>
          <w:sz w:val="20"/>
          <w:szCs w:val="20"/>
          <w:lang w:val="en-GB" w:eastAsia="en-GB"/>
          <w14:ligatures w14:val="none"/>
        </w:rPr>
        <w:t>rioritise the provision of coherent and systemic information</w:t>
      </w:r>
      <w:r w:rsidR="006F0280" w:rsidRPr="009257CB">
        <w:rPr>
          <w:rFonts w:ascii="Montserrat" w:eastAsia="Times New Roman" w:hAnsi="Montserrat" w:cs="Times New Roman"/>
          <w:kern w:val="0"/>
          <w:sz w:val="20"/>
          <w:szCs w:val="20"/>
          <w:lang w:val="en-GB" w:eastAsia="en-GB"/>
          <w14:ligatures w14:val="none"/>
        </w:rPr>
        <w:t xml:space="preserve">. Providing information and advice </w:t>
      </w:r>
      <w:r w:rsidR="006F0280" w:rsidRPr="009257CB">
        <w:rPr>
          <w:rFonts w:ascii="Montserrat" w:eastAsia="Times New Roman" w:hAnsi="Montserrat" w:cs="Aptos"/>
          <w:color w:val="000000"/>
          <w:kern w:val="0"/>
          <w:sz w:val="20"/>
          <w:szCs w:val="20"/>
          <w:lang w:val="en-GB" w:eastAsia="en-GB"/>
          <w14:ligatures w14:val="none"/>
        </w:rPr>
        <w:t>available</w:t>
      </w:r>
      <w:r w:rsidR="006F0280" w:rsidRPr="009257CB">
        <w:rPr>
          <w:rFonts w:ascii="Montserrat" w:eastAsia="Times New Roman" w:hAnsi="Montserrat" w:cs="Times New Roman"/>
          <w:kern w:val="0"/>
          <w:sz w:val="20"/>
          <w:szCs w:val="20"/>
          <w:lang w:val="en-GB" w:eastAsia="en-GB"/>
          <w14:ligatures w14:val="none"/>
        </w:rPr>
        <w:t xml:space="preserve"> to EU farmers must be a priority to secure the implementation of effective control strategies based on the adoption of the latest R&amp;D findings on the population dynamics of </w:t>
      </w:r>
      <w:r w:rsidR="006F0280" w:rsidRPr="009257CB">
        <w:rPr>
          <w:rFonts w:ascii="Montserrat" w:eastAsia="Times New Roman" w:hAnsi="Montserrat" w:cs="Times New Roman"/>
          <w:i/>
          <w:iCs/>
          <w:kern w:val="0"/>
          <w:sz w:val="20"/>
          <w:szCs w:val="20"/>
          <w:lang w:val="en-GB" w:eastAsia="en-GB"/>
          <w14:ligatures w14:val="none"/>
        </w:rPr>
        <w:t xml:space="preserve">Phytophthora </w:t>
      </w:r>
      <w:proofErr w:type="spellStart"/>
      <w:r w:rsidR="006F0280" w:rsidRPr="009257CB">
        <w:rPr>
          <w:rFonts w:ascii="Montserrat" w:eastAsia="Times New Roman" w:hAnsi="Montserrat" w:cs="Times New Roman"/>
          <w:i/>
          <w:iCs/>
          <w:kern w:val="0"/>
          <w:sz w:val="20"/>
          <w:szCs w:val="20"/>
          <w:lang w:val="en-GB" w:eastAsia="en-GB"/>
          <w14:ligatures w14:val="none"/>
        </w:rPr>
        <w:t>infestans</w:t>
      </w:r>
      <w:proofErr w:type="spellEnd"/>
      <w:r w:rsidR="006F0280" w:rsidRPr="009257CB">
        <w:rPr>
          <w:rFonts w:ascii="Montserrat" w:eastAsia="Times New Roman" w:hAnsi="Montserrat" w:cs="Times New Roman"/>
          <w:kern w:val="0"/>
          <w:sz w:val="20"/>
          <w:szCs w:val="20"/>
          <w:lang w:val="en-GB" w:eastAsia="en-GB"/>
          <w14:ligatures w14:val="none"/>
        </w:rPr>
        <w:t>. Resistant varieties with improved resistance as well as preventive and effective resistance management strategies of fungicides should be used.</w:t>
      </w:r>
    </w:p>
    <w:p w14:paraId="6893A860" w14:textId="77777777" w:rsidR="006F0280" w:rsidRPr="009257CB" w:rsidRDefault="006F0280" w:rsidP="003614ED">
      <w:pPr>
        <w:spacing w:after="120" w:line="240" w:lineRule="auto"/>
        <w:ind w:left="360"/>
        <w:jc w:val="both"/>
        <w:textAlignment w:val="baseline"/>
        <w:rPr>
          <w:rFonts w:ascii="Montserrat" w:eastAsia="Times New Roman" w:hAnsi="Montserrat" w:cs="Aptos"/>
          <w:color w:val="000000"/>
          <w:kern w:val="0"/>
          <w:lang w:val="en-GB" w:eastAsia="en-GB"/>
          <w14:ligatures w14:val="none"/>
        </w:rPr>
      </w:pPr>
      <w:r w:rsidRPr="009257CB">
        <w:rPr>
          <w:rFonts w:ascii="Montserrat" w:eastAsia="Times New Roman" w:hAnsi="Montserrat" w:cs="Aptos"/>
          <w:b/>
          <w:bCs/>
          <w:color w:val="000000"/>
          <w:kern w:val="0"/>
          <w:lang w:val="en-GB" w:eastAsia="en-GB"/>
          <w14:ligatures w14:val="none"/>
        </w:rPr>
        <w:t>The action plan should include:</w:t>
      </w:r>
      <w:r w:rsidRPr="009257CB">
        <w:rPr>
          <w:rFonts w:ascii="Montserrat" w:eastAsia="Times New Roman" w:hAnsi="Montserrat" w:cs="Aptos"/>
          <w:color w:val="000000"/>
          <w:kern w:val="0"/>
          <w:lang w:val="en-GB" w:eastAsia="en-GB"/>
          <w14:ligatures w14:val="none"/>
        </w:rPr>
        <w:t> </w:t>
      </w:r>
    </w:p>
    <w:p w14:paraId="03AF5C18" w14:textId="77777777" w:rsidR="006F0280" w:rsidRPr="009257CB" w:rsidRDefault="006F0280" w:rsidP="003614ED">
      <w:pPr>
        <w:spacing w:after="120" w:line="240" w:lineRule="auto"/>
        <w:ind w:left="360"/>
        <w:jc w:val="both"/>
        <w:textAlignment w:val="baseline"/>
        <w:rPr>
          <w:rFonts w:ascii="Montserrat" w:eastAsia="Times New Roman" w:hAnsi="Montserrat" w:cs="Aptos"/>
          <w:b/>
          <w:bCs/>
          <w:i/>
          <w:iCs/>
          <w:kern w:val="0"/>
          <w:sz w:val="22"/>
          <w:szCs w:val="22"/>
          <w:lang w:val="en-GB" w:eastAsia="en-GB"/>
          <w14:ligatures w14:val="none"/>
        </w:rPr>
      </w:pPr>
      <w:r w:rsidRPr="009257CB">
        <w:rPr>
          <w:rFonts w:ascii="Montserrat" w:eastAsia="Times New Roman" w:hAnsi="Montserrat" w:cs="Aptos"/>
          <w:b/>
          <w:bCs/>
          <w:i/>
          <w:iCs/>
          <w:color w:val="000000"/>
          <w:kern w:val="0"/>
          <w:sz w:val="22"/>
          <w:szCs w:val="22"/>
          <w:lang w:val="en-GB" w:eastAsia="en-GB"/>
          <w14:ligatures w14:val="none"/>
        </w:rPr>
        <w:t>Short-term measures</w:t>
      </w:r>
    </w:p>
    <w:p w14:paraId="796CC9CD" w14:textId="0BE09931" w:rsidR="006F0280" w:rsidRPr="009257CB" w:rsidRDefault="006F0280" w:rsidP="003614ED">
      <w:pPr>
        <w:numPr>
          <w:ilvl w:val="0"/>
          <w:numId w:val="1"/>
        </w:numPr>
        <w:spacing w:after="120" w:line="240" w:lineRule="auto"/>
        <w:ind w:hanging="357"/>
        <w:jc w:val="both"/>
        <w:textAlignment w:val="baseline"/>
        <w:rPr>
          <w:rFonts w:ascii="Montserrat" w:eastAsia="Times New Roman" w:hAnsi="Montserrat" w:cs="Aptos"/>
          <w:kern w:val="0"/>
          <w:sz w:val="20"/>
          <w:szCs w:val="20"/>
          <w:lang w:val="en-GB" w:eastAsia="en-GB"/>
          <w14:ligatures w14:val="none"/>
        </w:rPr>
      </w:pPr>
      <w:r w:rsidRPr="009257CB">
        <w:rPr>
          <w:rFonts w:ascii="Montserrat" w:eastAsia="Times New Roman" w:hAnsi="Montserrat" w:cs="Aptos"/>
          <w:kern w:val="0"/>
          <w:sz w:val="20"/>
          <w:szCs w:val="20"/>
          <w:lang w:val="en-GB" w:eastAsia="en-GB"/>
          <w14:ligatures w14:val="none"/>
        </w:rPr>
        <w:lastRenderedPageBreak/>
        <w:t xml:space="preserve">Creating a stakeholder dialogue platform to discuss strategies on combatting potato late blight and collaborating with the existing scientific research groups and networks such as the </w:t>
      </w:r>
      <w:proofErr w:type="spellStart"/>
      <w:r w:rsidR="009F73F8" w:rsidRPr="009257CB">
        <w:rPr>
          <w:rFonts w:ascii="Montserrat" w:eastAsia="Times New Roman" w:hAnsi="Montserrat" w:cs="Aptos"/>
          <w:kern w:val="0"/>
          <w:sz w:val="20"/>
          <w:szCs w:val="20"/>
          <w:lang w:val="en-GB" w:eastAsia="en-GB"/>
          <w14:ligatures w14:val="none"/>
        </w:rPr>
        <w:t>EuroBlight</w:t>
      </w:r>
      <w:proofErr w:type="spellEnd"/>
      <w:r w:rsidR="00517307" w:rsidRPr="009257CB">
        <w:rPr>
          <w:rStyle w:val="FootnoteReference"/>
          <w:rFonts w:ascii="Montserrat" w:eastAsia="Times New Roman" w:hAnsi="Montserrat" w:cs="Aptos"/>
          <w:kern w:val="0"/>
          <w:sz w:val="20"/>
          <w:szCs w:val="20"/>
          <w:lang w:val="en-GB" w:eastAsia="en-GB"/>
          <w14:ligatures w14:val="none"/>
        </w:rPr>
        <w:footnoteReference w:id="3"/>
      </w:r>
      <w:r w:rsidR="00517307" w:rsidRPr="009257CB">
        <w:rPr>
          <w:rFonts w:ascii="Montserrat" w:eastAsia="Times New Roman" w:hAnsi="Montserrat" w:cs="Aptos"/>
          <w:kern w:val="0"/>
          <w:sz w:val="20"/>
          <w:szCs w:val="20"/>
          <w:vertAlign w:val="superscript"/>
          <w:lang w:val="en-GB" w:eastAsia="en-GB"/>
          <w14:ligatures w14:val="none"/>
        </w:rPr>
        <w:t xml:space="preserve">. </w:t>
      </w:r>
    </w:p>
    <w:p w14:paraId="5D86A971" w14:textId="77777777" w:rsidR="006F0280" w:rsidRPr="009257CB" w:rsidRDefault="006F0280" w:rsidP="003614ED">
      <w:pPr>
        <w:numPr>
          <w:ilvl w:val="0"/>
          <w:numId w:val="1"/>
        </w:numPr>
        <w:spacing w:after="120" w:line="240" w:lineRule="auto"/>
        <w:ind w:hanging="357"/>
        <w:contextualSpacing/>
        <w:jc w:val="both"/>
        <w:rPr>
          <w:rFonts w:ascii="Montserrat" w:eastAsia="Calibri" w:hAnsi="Montserrat" w:cs="Aptos"/>
          <w:kern w:val="0"/>
          <w:sz w:val="20"/>
          <w:szCs w:val="20"/>
          <w:lang w:val="en-GB" w:eastAsia="fr-BE"/>
          <w14:ligatures w14:val="none"/>
        </w:rPr>
      </w:pPr>
      <w:r w:rsidRPr="009257CB">
        <w:rPr>
          <w:rFonts w:ascii="Montserrat" w:eastAsia="Calibri" w:hAnsi="Montserrat" w:cs="Aptos"/>
          <w:color w:val="000000"/>
          <w:kern w:val="0"/>
          <w:sz w:val="20"/>
          <w:szCs w:val="20"/>
          <w:lang w:val="en-GB" w:eastAsia="fr-BE"/>
          <w14:ligatures w14:val="none"/>
        </w:rPr>
        <w:t>Equipping the farmers’ toolbox sufficiently:</w:t>
      </w:r>
    </w:p>
    <w:p w14:paraId="121F4A84" w14:textId="77777777" w:rsidR="006F0280" w:rsidRPr="009257CB" w:rsidRDefault="006F0280" w:rsidP="003614ED">
      <w:pPr>
        <w:numPr>
          <w:ilvl w:val="1"/>
          <w:numId w:val="1"/>
        </w:numPr>
        <w:spacing w:after="120" w:line="240" w:lineRule="auto"/>
        <w:ind w:hanging="357"/>
        <w:contextualSpacing/>
        <w:jc w:val="both"/>
        <w:rPr>
          <w:rFonts w:ascii="Montserrat" w:eastAsia="Calibri" w:hAnsi="Montserrat" w:cs="Aptos"/>
          <w:kern w:val="0"/>
          <w:sz w:val="20"/>
          <w:szCs w:val="20"/>
          <w:lang w:val="en-GB" w:eastAsia="fr-BE"/>
          <w14:ligatures w14:val="none"/>
        </w:rPr>
      </w:pPr>
      <w:r w:rsidRPr="009257CB">
        <w:rPr>
          <w:rFonts w:ascii="Montserrat" w:eastAsia="Calibri" w:hAnsi="Montserrat" w:cs="Segoe UI"/>
          <w:kern w:val="0"/>
          <w:sz w:val="20"/>
          <w:szCs w:val="20"/>
          <w:lang w:val="en-GB" w:eastAsia="fr-BE"/>
          <w14:ligatures w14:val="none"/>
        </w:rPr>
        <w:t xml:space="preserve">Monitoring of </w:t>
      </w:r>
      <w:r w:rsidRPr="009257CB">
        <w:rPr>
          <w:rFonts w:ascii="Montserrat" w:eastAsia="Calibri" w:hAnsi="Montserrat" w:cs="Segoe UI"/>
          <w:i/>
          <w:iCs/>
          <w:kern w:val="0"/>
          <w:sz w:val="20"/>
          <w:szCs w:val="20"/>
          <w:lang w:val="en-GB" w:eastAsia="fr-BE"/>
          <w14:ligatures w14:val="none"/>
        </w:rPr>
        <w:t xml:space="preserve">Phytophthora </w:t>
      </w:r>
      <w:r w:rsidRPr="009257CB">
        <w:rPr>
          <w:rFonts w:ascii="Montserrat" w:eastAsia="Calibri" w:hAnsi="Montserrat" w:cs="Segoe UI"/>
          <w:kern w:val="0"/>
          <w:sz w:val="20"/>
          <w:szCs w:val="20"/>
          <w:lang w:val="en-GB" w:eastAsia="fr-BE"/>
          <w14:ligatures w14:val="none"/>
        </w:rPr>
        <w:t>isolates must be rapid to apply the right crop protection strategy.</w:t>
      </w:r>
    </w:p>
    <w:p w14:paraId="557A6419" w14:textId="77777777" w:rsidR="006F0280" w:rsidRPr="009257CB" w:rsidRDefault="006F0280" w:rsidP="003614ED">
      <w:pPr>
        <w:numPr>
          <w:ilvl w:val="1"/>
          <w:numId w:val="1"/>
        </w:numPr>
        <w:spacing w:after="120" w:line="240" w:lineRule="auto"/>
        <w:ind w:hanging="357"/>
        <w:contextualSpacing/>
        <w:jc w:val="both"/>
        <w:rPr>
          <w:rFonts w:ascii="Montserrat" w:eastAsia="Calibri" w:hAnsi="Montserrat" w:cs="Aptos"/>
          <w:kern w:val="0"/>
          <w:sz w:val="20"/>
          <w:szCs w:val="20"/>
          <w:lang w:val="en-GB" w:eastAsia="fr-BE"/>
          <w14:ligatures w14:val="none"/>
        </w:rPr>
      </w:pPr>
      <w:r w:rsidRPr="009257CB">
        <w:rPr>
          <w:rFonts w:ascii="Montserrat" w:eastAsia="Calibri" w:hAnsi="Montserrat" w:cs="Aptos"/>
          <w:kern w:val="0"/>
          <w:sz w:val="20"/>
          <w:szCs w:val="20"/>
          <w:lang w:val="en-GB" w:eastAsia="fr-BE"/>
          <w14:ligatures w14:val="none"/>
        </w:rPr>
        <w:t xml:space="preserve">The </w:t>
      </w:r>
      <w:r w:rsidRPr="009257CB">
        <w:rPr>
          <w:rFonts w:ascii="Montserrat" w:eastAsia="Calibri" w:hAnsi="Montserrat" w:cs="Aptos"/>
          <w:color w:val="000000"/>
          <w:kern w:val="0"/>
          <w:sz w:val="20"/>
          <w:szCs w:val="20"/>
          <w:lang w:val="en-GB" w:eastAsia="fr-BE"/>
          <w14:ligatures w14:val="none"/>
        </w:rPr>
        <w:t>existing fungicides should be retested for efficacy against new strains of late blight through multi-year extended tests as new strains are appearing every year.</w:t>
      </w:r>
    </w:p>
    <w:p w14:paraId="535EEB1F" w14:textId="77777777" w:rsidR="006F0280" w:rsidRPr="009257CB" w:rsidRDefault="006F0280" w:rsidP="003614ED">
      <w:pPr>
        <w:numPr>
          <w:ilvl w:val="1"/>
          <w:numId w:val="1"/>
        </w:numPr>
        <w:spacing w:after="120" w:line="240" w:lineRule="auto"/>
        <w:ind w:hanging="357"/>
        <w:contextualSpacing/>
        <w:jc w:val="both"/>
        <w:rPr>
          <w:rFonts w:ascii="Montserrat" w:eastAsia="Calibri" w:hAnsi="Montserrat" w:cs="Aptos"/>
          <w:kern w:val="0"/>
          <w:sz w:val="20"/>
          <w:szCs w:val="20"/>
          <w:lang w:val="en-GB" w:eastAsia="fr-BE"/>
          <w14:ligatures w14:val="none"/>
        </w:rPr>
      </w:pPr>
      <w:r w:rsidRPr="009257CB">
        <w:rPr>
          <w:rFonts w:ascii="Montserrat" w:eastAsia="Calibri" w:hAnsi="Montserrat" w:cs="Aptos"/>
          <w:color w:val="000000"/>
          <w:kern w:val="0"/>
          <w:sz w:val="20"/>
          <w:szCs w:val="20"/>
          <w:lang w:val="en-GB" w:eastAsia="fr-BE"/>
          <w14:ligatures w14:val="none"/>
        </w:rPr>
        <w:t>Fungicides with five different modes of action must be made available to farmers. The mode of action of the different fungicides should be clearly identified by farmers (synoptic table).</w:t>
      </w:r>
    </w:p>
    <w:p w14:paraId="7B6EEE82" w14:textId="63D51AB1" w:rsidR="006F0280" w:rsidRPr="009257CB" w:rsidRDefault="006F0280" w:rsidP="003614ED">
      <w:pPr>
        <w:numPr>
          <w:ilvl w:val="1"/>
          <w:numId w:val="1"/>
        </w:numPr>
        <w:spacing w:after="120" w:line="240" w:lineRule="auto"/>
        <w:ind w:hanging="357"/>
        <w:contextualSpacing/>
        <w:jc w:val="both"/>
        <w:rPr>
          <w:rFonts w:ascii="Montserrat" w:eastAsia="Calibri" w:hAnsi="Montserrat" w:cs="Aptos"/>
          <w:kern w:val="0"/>
          <w:sz w:val="20"/>
          <w:szCs w:val="20"/>
          <w:lang w:val="en-GB" w:eastAsia="fr-BE"/>
          <w14:ligatures w14:val="none"/>
        </w:rPr>
      </w:pPr>
      <w:r w:rsidRPr="009257CB">
        <w:rPr>
          <w:rFonts w:ascii="Montserrat" w:eastAsia="Calibri" w:hAnsi="Montserrat" w:cs="Aptos"/>
          <w:color w:val="000000"/>
          <w:kern w:val="0"/>
          <w:sz w:val="20"/>
          <w:szCs w:val="20"/>
          <w:lang w:val="en-GB" w:eastAsia="fr-BE"/>
          <w14:ligatures w14:val="none"/>
        </w:rPr>
        <w:t xml:space="preserve">Currently available fungicides should not be banned nor restricted without a proper risk/benefit analysis, and unless a similar effective, </w:t>
      </w:r>
      <w:r w:rsidR="009257CB" w:rsidRPr="009257CB">
        <w:rPr>
          <w:rFonts w:ascii="Montserrat" w:eastAsia="Calibri" w:hAnsi="Montserrat" w:cs="Aptos"/>
          <w:color w:val="000000"/>
          <w:kern w:val="0"/>
          <w:sz w:val="20"/>
          <w:szCs w:val="20"/>
          <w:lang w:val="en-GB" w:eastAsia="fr-BE"/>
          <w14:ligatures w14:val="none"/>
        </w:rPr>
        <w:t>sustainable,</w:t>
      </w:r>
      <w:r w:rsidRPr="009257CB">
        <w:rPr>
          <w:rFonts w:ascii="Montserrat" w:eastAsia="Calibri" w:hAnsi="Montserrat" w:cs="Aptos"/>
          <w:color w:val="000000"/>
          <w:kern w:val="0"/>
          <w:sz w:val="20"/>
          <w:szCs w:val="20"/>
          <w:lang w:val="en-GB" w:eastAsia="fr-BE"/>
          <w14:ligatures w14:val="none"/>
        </w:rPr>
        <w:t xml:space="preserve"> and affordable alternative, with at least the same level of efficacy, is available on the market. Fungicides supporting a minimum of five highly efficient modes of action should be maintained to ensure effective fungicide resistance management by farmers.</w:t>
      </w:r>
    </w:p>
    <w:p w14:paraId="69C0E0CB" w14:textId="57DF27E9" w:rsidR="006F0280" w:rsidRPr="009257CB" w:rsidRDefault="006F0280" w:rsidP="003614ED">
      <w:pPr>
        <w:numPr>
          <w:ilvl w:val="1"/>
          <w:numId w:val="1"/>
        </w:numPr>
        <w:spacing w:after="120" w:line="240" w:lineRule="auto"/>
        <w:ind w:hanging="357"/>
        <w:contextualSpacing/>
        <w:jc w:val="both"/>
        <w:rPr>
          <w:rFonts w:ascii="Montserrat" w:eastAsia="Calibri" w:hAnsi="Montserrat" w:cs="Aptos"/>
          <w:kern w:val="0"/>
          <w:sz w:val="20"/>
          <w:szCs w:val="20"/>
          <w:lang w:val="en-GB" w:eastAsia="fr-BE"/>
          <w14:ligatures w14:val="none"/>
        </w:rPr>
      </w:pPr>
      <w:r w:rsidRPr="009257CB">
        <w:rPr>
          <w:rFonts w:ascii="Montserrat" w:eastAsia="Calibri" w:hAnsi="Montserrat" w:cs="Aptos"/>
          <w:color w:val="000000"/>
          <w:kern w:val="0"/>
          <w:sz w:val="20"/>
          <w:szCs w:val="20"/>
          <w:lang w:val="en-GB" w:eastAsia="fr-BE"/>
          <w14:ligatures w14:val="none"/>
        </w:rPr>
        <w:t>Communicating</w:t>
      </w:r>
      <w:r w:rsidRPr="009257CB">
        <w:rPr>
          <w:rFonts w:ascii="Montserrat" w:eastAsia="Calibri" w:hAnsi="Montserrat" w:cs="Segoe UI"/>
          <w:kern w:val="0"/>
          <w:sz w:val="20"/>
          <w:szCs w:val="20"/>
          <w:lang w:val="en-GB" w:eastAsia="fr-BE"/>
          <w14:ligatures w14:val="none"/>
        </w:rPr>
        <w:t xml:space="preserve"> on Integrated Pest Management (IPM) to farmers, including preventive strategies to prevent the breakdown of resistance genes against late blight </w:t>
      </w:r>
      <w:r w:rsidRPr="009257CB">
        <w:rPr>
          <w:rFonts w:ascii="Montserrat" w:eastAsia="Calibri" w:hAnsi="Montserrat" w:cs="Aptos"/>
          <w:kern w:val="0"/>
          <w:sz w:val="20"/>
          <w:szCs w:val="20"/>
          <w:lang w:val="en-GB" w:eastAsia="fr-BE"/>
          <w14:ligatures w14:val="none"/>
        </w:rPr>
        <w:t>based on scientific results and models as well as FRAC</w:t>
      </w:r>
      <w:r w:rsidR="00517307" w:rsidRPr="009257CB">
        <w:rPr>
          <w:rStyle w:val="FootnoteReference"/>
          <w:rFonts w:ascii="Montserrat" w:eastAsia="Calibri" w:hAnsi="Montserrat" w:cs="Aptos"/>
          <w:kern w:val="0"/>
          <w:sz w:val="20"/>
          <w:szCs w:val="20"/>
          <w:lang w:val="en-GB" w:eastAsia="fr-BE"/>
          <w14:ligatures w14:val="none"/>
        </w:rPr>
        <w:footnoteReference w:id="4"/>
      </w:r>
      <w:r w:rsidRPr="009257CB">
        <w:rPr>
          <w:rFonts w:ascii="Montserrat" w:eastAsia="Calibri" w:hAnsi="Montserrat" w:cs="Aptos"/>
          <w:kern w:val="0"/>
          <w:sz w:val="20"/>
          <w:szCs w:val="20"/>
          <w:lang w:val="en-GB" w:eastAsia="fr-BE"/>
          <w14:ligatures w14:val="none"/>
        </w:rPr>
        <w:t xml:space="preserve"> guidelines</w:t>
      </w:r>
      <w:r w:rsidR="00997B74" w:rsidRPr="009257CB">
        <w:rPr>
          <w:rFonts w:ascii="Montserrat" w:eastAsia="Calibri" w:hAnsi="Montserrat" w:cs="Aptos"/>
          <w:kern w:val="0"/>
          <w:sz w:val="20"/>
          <w:szCs w:val="20"/>
          <w:lang w:val="en-GB" w:eastAsia="fr-BE"/>
          <w14:ligatures w14:val="none"/>
        </w:rPr>
        <w:t xml:space="preserve">. </w:t>
      </w:r>
    </w:p>
    <w:p w14:paraId="277CB76B" w14:textId="7145BB80" w:rsidR="006F0280" w:rsidRPr="009257CB" w:rsidRDefault="006F0280" w:rsidP="003614ED">
      <w:pPr>
        <w:numPr>
          <w:ilvl w:val="1"/>
          <w:numId w:val="1"/>
        </w:numPr>
        <w:spacing w:after="120" w:line="240" w:lineRule="auto"/>
        <w:ind w:hanging="357"/>
        <w:contextualSpacing/>
        <w:jc w:val="both"/>
        <w:textAlignment w:val="baseline"/>
        <w:rPr>
          <w:rFonts w:ascii="Montserrat" w:eastAsia="Calibri" w:hAnsi="Montserrat" w:cs="Aptos"/>
          <w:kern w:val="0"/>
          <w:sz w:val="20"/>
          <w:szCs w:val="20"/>
          <w:lang w:val="en-GB" w:eastAsia="fr-BE"/>
          <w14:ligatures w14:val="none"/>
        </w:rPr>
      </w:pPr>
      <w:r w:rsidRPr="009257CB">
        <w:rPr>
          <w:rFonts w:ascii="Montserrat" w:eastAsia="Calibri" w:hAnsi="Montserrat" w:cs="Aptos"/>
          <w:kern w:val="0"/>
          <w:sz w:val="20"/>
          <w:szCs w:val="20"/>
          <w:lang w:val="en-GB" w:eastAsia="fr-BE"/>
          <w14:ligatures w14:val="none"/>
        </w:rPr>
        <w:t xml:space="preserve">Using effective, </w:t>
      </w:r>
      <w:r w:rsidR="005C0510" w:rsidRPr="009257CB">
        <w:rPr>
          <w:rFonts w:ascii="Montserrat" w:eastAsia="Calibri" w:hAnsi="Montserrat" w:cs="Aptos"/>
          <w:kern w:val="0"/>
          <w:sz w:val="20"/>
          <w:szCs w:val="20"/>
          <w:lang w:val="en-GB" w:eastAsia="fr-BE"/>
          <w14:ligatures w14:val="none"/>
        </w:rPr>
        <w:t>validated,</w:t>
      </w:r>
      <w:r w:rsidRPr="009257CB">
        <w:rPr>
          <w:rFonts w:ascii="Montserrat" w:eastAsia="Calibri" w:hAnsi="Montserrat" w:cs="Aptos"/>
          <w:kern w:val="0"/>
          <w:sz w:val="20"/>
          <w:szCs w:val="20"/>
          <w:lang w:val="en-GB" w:eastAsia="fr-BE"/>
          <w14:ligatures w14:val="none"/>
        </w:rPr>
        <w:t xml:space="preserve"> and efficient on-farm Decision Support Systems (DSS) including flexible spray recommendations for interval and dose rates depending on disease pressure.</w:t>
      </w:r>
    </w:p>
    <w:p w14:paraId="76955E62" w14:textId="77777777" w:rsidR="006F0280" w:rsidRPr="009257CB" w:rsidRDefault="006F0280" w:rsidP="003614ED">
      <w:pPr>
        <w:numPr>
          <w:ilvl w:val="0"/>
          <w:numId w:val="1"/>
        </w:numPr>
        <w:spacing w:after="120" w:line="240" w:lineRule="auto"/>
        <w:ind w:hanging="357"/>
        <w:contextualSpacing/>
        <w:jc w:val="both"/>
        <w:textAlignment w:val="baseline"/>
        <w:rPr>
          <w:rFonts w:ascii="Montserrat" w:eastAsia="Calibri" w:hAnsi="Montserrat" w:cs="Aptos"/>
          <w:kern w:val="0"/>
          <w:sz w:val="20"/>
          <w:szCs w:val="20"/>
          <w:lang w:val="en-GB" w:eastAsia="fr-BE"/>
          <w14:ligatures w14:val="none"/>
        </w:rPr>
      </w:pPr>
      <w:r w:rsidRPr="009257CB">
        <w:rPr>
          <w:rFonts w:ascii="Montserrat" w:eastAsia="Calibri" w:hAnsi="Montserrat" w:cs="Aptos"/>
          <w:kern w:val="0"/>
          <w:sz w:val="20"/>
          <w:szCs w:val="20"/>
          <w:lang w:val="en-GB" w:eastAsia="fr-BE"/>
          <w14:ligatures w14:val="none"/>
        </w:rPr>
        <w:t>Short-term measures in detail:</w:t>
      </w:r>
    </w:p>
    <w:p w14:paraId="5B52BFA0" w14:textId="77777777" w:rsidR="006F0280" w:rsidRPr="009257CB" w:rsidRDefault="006F0280" w:rsidP="003614ED">
      <w:pPr>
        <w:numPr>
          <w:ilvl w:val="1"/>
          <w:numId w:val="1"/>
        </w:numPr>
        <w:spacing w:after="120" w:line="240" w:lineRule="auto"/>
        <w:ind w:hanging="357"/>
        <w:contextualSpacing/>
        <w:jc w:val="both"/>
        <w:textAlignment w:val="baseline"/>
        <w:rPr>
          <w:rFonts w:ascii="Montserrat" w:eastAsia="Calibri" w:hAnsi="Montserrat" w:cs="Aptos"/>
          <w:kern w:val="0"/>
          <w:sz w:val="20"/>
          <w:szCs w:val="20"/>
          <w:lang w:val="en-GB" w:eastAsia="fr-BE"/>
          <w14:ligatures w14:val="none"/>
        </w:rPr>
      </w:pPr>
      <w:r w:rsidRPr="009257CB">
        <w:rPr>
          <w:rFonts w:ascii="Montserrat" w:eastAsia="Calibri" w:hAnsi="Montserrat" w:cs="Aptos"/>
          <w:color w:val="000000"/>
          <w:kern w:val="0"/>
          <w:sz w:val="20"/>
          <w:szCs w:val="20"/>
          <w:lang w:val="en-GB" w:eastAsia="fr-BE"/>
          <w14:ligatures w14:val="none"/>
        </w:rPr>
        <w:t>Promote best agricultural management practices:</w:t>
      </w:r>
    </w:p>
    <w:p w14:paraId="108E37DE" w14:textId="77777777" w:rsidR="006F0280" w:rsidRPr="009257CB" w:rsidRDefault="006F0280" w:rsidP="003614ED">
      <w:pPr>
        <w:numPr>
          <w:ilvl w:val="2"/>
          <w:numId w:val="1"/>
        </w:numPr>
        <w:spacing w:after="120" w:line="240" w:lineRule="auto"/>
        <w:ind w:hanging="357"/>
        <w:contextualSpacing/>
        <w:jc w:val="both"/>
        <w:textAlignment w:val="baseline"/>
        <w:rPr>
          <w:rFonts w:ascii="Montserrat" w:eastAsia="Calibri" w:hAnsi="Montserrat" w:cs="Aptos"/>
          <w:kern w:val="0"/>
          <w:sz w:val="20"/>
          <w:szCs w:val="20"/>
          <w:lang w:val="en-GB" w:eastAsia="fr-BE"/>
          <w14:ligatures w14:val="none"/>
        </w:rPr>
      </w:pPr>
      <w:r w:rsidRPr="009257CB">
        <w:rPr>
          <w:rFonts w:ascii="Montserrat" w:eastAsia="Calibri" w:hAnsi="Montserrat" w:cs="Aptos"/>
          <w:color w:val="000000"/>
          <w:kern w:val="0"/>
          <w:sz w:val="20"/>
          <w:szCs w:val="20"/>
          <w:lang w:val="en-GB" w:eastAsia="fr-BE"/>
          <w14:ligatures w14:val="none"/>
        </w:rPr>
        <w:t xml:space="preserve">preventive measures such as crop rotation and the effective control of </w:t>
      </w:r>
      <w:r w:rsidRPr="009257CB">
        <w:rPr>
          <w:rFonts w:ascii="Montserrat" w:eastAsia="Calibri" w:hAnsi="Montserrat" w:cs="Aptos"/>
          <w:i/>
          <w:iCs/>
          <w:color w:val="000000"/>
          <w:kern w:val="0"/>
          <w:sz w:val="20"/>
          <w:szCs w:val="20"/>
          <w:lang w:val="en-GB" w:eastAsia="fr-BE"/>
          <w14:ligatures w14:val="none"/>
        </w:rPr>
        <w:t>Phytophthora</w:t>
      </w:r>
      <w:r w:rsidRPr="009257CB">
        <w:rPr>
          <w:rFonts w:ascii="Montserrat" w:eastAsia="Calibri" w:hAnsi="Montserrat" w:cs="Aptos"/>
          <w:color w:val="000000"/>
          <w:kern w:val="0"/>
          <w:sz w:val="20"/>
          <w:szCs w:val="20"/>
          <w:lang w:val="en-GB" w:eastAsia="fr-BE"/>
          <w14:ligatures w14:val="none"/>
        </w:rPr>
        <w:t xml:space="preserve"> inoculum (volunteer potatoes, waste piles, oospores)</w:t>
      </w:r>
      <w:r w:rsidRPr="009257CB">
        <w:rPr>
          <w:rFonts w:ascii="Montserrat" w:eastAsia="Calibri" w:hAnsi="Montserrat" w:cs="Times New Roman"/>
          <w:color w:val="000000"/>
          <w:kern w:val="0"/>
          <w:sz w:val="20"/>
          <w:szCs w:val="20"/>
          <w:lang w:val="en-GB" w:eastAsia="fr-BE"/>
          <w14:ligatures w14:val="none"/>
        </w:rPr>
        <w:t>. The first step in an integrated control strategy for late blight is reducing the primary sources of inoculum, e.g. to cover dumps with black plastic to reduce the release of spores onto subsequent crops and to control volunteer potatoes.</w:t>
      </w:r>
    </w:p>
    <w:p w14:paraId="3B01F1DA" w14:textId="77777777" w:rsidR="006F0280" w:rsidRPr="009257CB" w:rsidRDefault="006F0280" w:rsidP="003614ED">
      <w:pPr>
        <w:numPr>
          <w:ilvl w:val="2"/>
          <w:numId w:val="1"/>
        </w:numPr>
        <w:spacing w:after="120" w:line="240" w:lineRule="auto"/>
        <w:ind w:hanging="357"/>
        <w:contextualSpacing/>
        <w:jc w:val="both"/>
        <w:textAlignment w:val="baseline"/>
        <w:rPr>
          <w:rFonts w:ascii="Montserrat" w:eastAsia="Calibri" w:hAnsi="Montserrat" w:cs="Aptos"/>
          <w:kern w:val="0"/>
          <w:sz w:val="20"/>
          <w:szCs w:val="20"/>
          <w:lang w:val="en-GB" w:eastAsia="fr-BE"/>
          <w14:ligatures w14:val="none"/>
        </w:rPr>
      </w:pPr>
      <w:r w:rsidRPr="009257CB">
        <w:rPr>
          <w:rFonts w:ascii="Montserrat" w:eastAsia="Calibri" w:hAnsi="Montserrat" w:cs="Aptos"/>
          <w:color w:val="000000"/>
          <w:kern w:val="0"/>
          <w:sz w:val="20"/>
          <w:szCs w:val="20"/>
          <w:lang w:val="en-GB" w:eastAsia="fr-BE"/>
          <w14:ligatures w14:val="none"/>
        </w:rPr>
        <w:t xml:space="preserve">crop protection: adjust the choice of fungicide used to the crop stage, disease pressure and weather conditions and, ensure the use of mixtures, alternating fungicides with different modes of action used at their full rate as recommended by the supplier to avoid selection of resistant strains, for example: “The </w:t>
      </w:r>
      <w:proofErr w:type="spellStart"/>
      <w:r w:rsidRPr="009257CB">
        <w:rPr>
          <w:rFonts w:ascii="Montserrat" w:eastAsia="Calibri" w:hAnsi="Montserrat" w:cs="Aptos"/>
          <w:color w:val="000000"/>
          <w:kern w:val="0"/>
          <w:sz w:val="20"/>
          <w:szCs w:val="20"/>
          <w:lang w:val="en-GB" w:eastAsia="fr-BE"/>
          <w14:ligatures w14:val="none"/>
        </w:rPr>
        <w:t>Color</w:t>
      </w:r>
      <w:proofErr w:type="spellEnd"/>
      <w:r w:rsidRPr="009257CB">
        <w:rPr>
          <w:rFonts w:ascii="Montserrat" w:eastAsia="Calibri" w:hAnsi="Montserrat" w:cs="Aptos"/>
          <w:color w:val="000000"/>
          <w:kern w:val="0"/>
          <w:sz w:val="20"/>
          <w:szCs w:val="20"/>
          <w:lang w:val="en-GB" w:eastAsia="fr-BE"/>
          <w14:ligatures w14:val="none"/>
        </w:rPr>
        <w:t xml:space="preserve"> scheme for testing pesticide use on </w:t>
      </w:r>
      <w:r w:rsidRPr="009257CB">
        <w:rPr>
          <w:rFonts w:ascii="Montserrat" w:eastAsia="Calibri" w:hAnsi="Montserrat" w:cs="Aptos"/>
          <w:i/>
          <w:iCs/>
          <w:color w:val="000000"/>
          <w:kern w:val="0"/>
          <w:sz w:val="20"/>
          <w:szCs w:val="20"/>
          <w:lang w:val="en-GB" w:eastAsia="fr-BE"/>
          <w14:ligatures w14:val="none"/>
        </w:rPr>
        <w:t>Phytophthora</w:t>
      </w:r>
      <w:r w:rsidRPr="009257CB">
        <w:rPr>
          <w:rFonts w:ascii="Montserrat" w:eastAsia="Calibri" w:hAnsi="Montserrat" w:cs="Aptos"/>
          <w:color w:val="000000"/>
          <w:kern w:val="0"/>
          <w:sz w:val="20"/>
          <w:szCs w:val="20"/>
          <w:lang w:val="en-GB" w:eastAsia="fr-BE"/>
          <w14:ligatures w14:val="none"/>
        </w:rPr>
        <w:t>” in the Netherlands</w:t>
      </w:r>
      <w:r w:rsidRPr="009257CB">
        <w:rPr>
          <w:rFonts w:ascii="Montserrat" w:eastAsia="Calibri" w:hAnsi="Montserrat" w:cs="Aptos"/>
          <w:color w:val="0000FF"/>
          <w:kern w:val="0"/>
          <w:sz w:val="20"/>
          <w:szCs w:val="20"/>
          <w:u w:val="single"/>
          <w:vertAlign w:val="superscript"/>
          <w:lang w:val="en-GB" w:eastAsia="fr-BE"/>
          <w14:ligatures w14:val="none"/>
        </w:rPr>
        <w:footnoteReference w:id="5"/>
      </w:r>
      <w:r w:rsidRPr="009257CB">
        <w:rPr>
          <w:rFonts w:ascii="Montserrat" w:eastAsia="Calibri" w:hAnsi="Montserrat" w:cs="Aptos"/>
          <w:color w:val="0563C1"/>
          <w:kern w:val="0"/>
          <w:sz w:val="20"/>
          <w:szCs w:val="20"/>
          <w:u w:val="single"/>
          <w:lang w:val="en-GB" w:eastAsia="fr-BE"/>
          <w14:ligatures w14:val="none"/>
        </w:rPr>
        <w:t>.</w:t>
      </w:r>
    </w:p>
    <w:p w14:paraId="7FA56956" w14:textId="77777777" w:rsidR="005C0510" w:rsidRPr="005C0510" w:rsidRDefault="006F0280" w:rsidP="005C0510">
      <w:pPr>
        <w:numPr>
          <w:ilvl w:val="0"/>
          <w:numId w:val="1"/>
        </w:numPr>
        <w:spacing w:after="0" w:line="240" w:lineRule="auto"/>
        <w:jc w:val="both"/>
        <w:textAlignment w:val="baseline"/>
        <w:rPr>
          <w:rFonts w:ascii="Montserrat" w:eastAsiaTheme="majorEastAsia" w:hAnsi="Montserrat" w:cstheme="minorHAnsi"/>
          <w:sz w:val="20"/>
          <w:szCs w:val="20"/>
          <w:lang w:val="en-GB"/>
        </w:rPr>
      </w:pPr>
      <w:r w:rsidRPr="005C0510">
        <w:rPr>
          <w:rFonts w:ascii="Montserrat" w:eastAsia="Times New Roman" w:hAnsi="Montserrat" w:cs="Aptos"/>
          <w:color w:val="000000"/>
          <w:kern w:val="0"/>
          <w:sz w:val="20"/>
          <w:szCs w:val="20"/>
          <w:lang w:val="en-GB" w:eastAsia="en-GB"/>
          <w14:ligatures w14:val="none"/>
        </w:rPr>
        <w:t>Develop a harmoni</w:t>
      </w:r>
      <w:r w:rsidR="005C0510" w:rsidRPr="005C0510">
        <w:rPr>
          <w:rFonts w:ascii="Montserrat" w:eastAsia="Times New Roman" w:hAnsi="Montserrat" w:cs="Aptos"/>
          <w:color w:val="000000"/>
          <w:kern w:val="0"/>
          <w:sz w:val="20"/>
          <w:szCs w:val="20"/>
          <w:lang w:val="en-GB" w:eastAsia="en-GB"/>
          <w14:ligatures w14:val="none"/>
        </w:rPr>
        <w:t>s</w:t>
      </w:r>
      <w:r w:rsidRPr="005C0510">
        <w:rPr>
          <w:rFonts w:ascii="Montserrat" w:eastAsia="Times New Roman" w:hAnsi="Montserrat" w:cs="Aptos"/>
          <w:color w:val="000000"/>
          <w:kern w:val="0"/>
          <w:sz w:val="20"/>
          <w:szCs w:val="20"/>
          <w:lang w:val="en-GB" w:eastAsia="en-GB"/>
          <w14:ligatures w14:val="none"/>
        </w:rPr>
        <w:t>ed availability of tools and ensure collaboration between Member State authorities to avoid having differences in available solutions across Member States to suppress selection and the spread of resistant strains.</w:t>
      </w:r>
    </w:p>
    <w:p w14:paraId="60E7F4A3" w14:textId="10E36BA6" w:rsidR="00551B94" w:rsidRPr="005C0510" w:rsidRDefault="00551B94" w:rsidP="005C0510">
      <w:pPr>
        <w:numPr>
          <w:ilvl w:val="0"/>
          <w:numId w:val="1"/>
        </w:numPr>
        <w:spacing w:after="0" w:line="240" w:lineRule="auto"/>
        <w:jc w:val="both"/>
        <w:textAlignment w:val="baseline"/>
        <w:rPr>
          <w:rStyle w:val="normaltextrun"/>
          <w:rFonts w:ascii="Montserrat" w:eastAsiaTheme="majorEastAsia" w:hAnsi="Montserrat" w:cstheme="minorHAnsi"/>
          <w:sz w:val="20"/>
          <w:szCs w:val="20"/>
          <w:lang w:val="en-GB"/>
        </w:rPr>
      </w:pPr>
      <w:r w:rsidRPr="005C0510">
        <w:rPr>
          <w:rStyle w:val="normaltextrun"/>
          <w:rFonts w:ascii="Montserrat" w:eastAsiaTheme="majorEastAsia" w:hAnsi="Montserrat" w:cstheme="minorHAnsi"/>
          <w:color w:val="000000"/>
          <w:sz w:val="20"/>
          <w:szCs w:val="20"/>
          <w:lang w:val="en-GB"/>
        </w:rPr>
        <w:t>Highlighting how late blight resistant potato varieties are one important key to any solution. Now, the resistant varieties mostly contain a single resistance gene (R-</w:t>
      </w:r>
      <w:r w:rsidRPr="005C0510">
        <w:rPr>
          <w:rStyle w:val="normaltextrun"/>
          <w:rFonts w:ascii="Montserrat" w:eastAsiaTheme="majorEastAsia" w:hAnsi="Montserrat" w:cstheme="minorHAnsi"/>
          <w:color w:val="000000"/>
          <w:sz w:val="20"/>
          <w:szCs w:val="20"/>
          <w:lang w:val="en-GB"/>
        </w:rPr>
        <w:lastRenderedPageBreak/>
        <w:t>gene), which is highly likely to be circumvented. The long-term objective is to edit different genes to reduce the risk of circumvention of resistance gene</w:t>
      </w:r>
      <w:r w:rsidR="00C44F2D" w:rsidRPr="005C0510">
        <w:rPr>
          <w:rStyle w:val="normaltextrun"/>
          <w:rFonts w:ascii="Montserrat" w:eastAsiaTheme="majorEastAsia" w:hAnsi="Montserrat" w:cstheme="minorHAnsi"/>
          <w:color w:val="000000"/>
          <w:sz w:val="20"/>
          <w:szCs w:val="20"/>
          <w:lang w:val="en-GB"/>
        </w:rPr>
        <w:t>s</w:t>
      </w:r>
      <w:r w:rsidRPr="005C0510">
        <w:rPr>
          <w:rStyle w:val="normaltextrun"/>
          <w:rFonts w:ascii="Montserrat" w:eastAsiaTheme="majorEastAsia" w:hAnsi="Montserrat" w:cstheme="minorHAnsi"/>
          <w:color w:val="000000"/>
          <w:sz w:val="20"/>
          <w:szCs w:val="20"/>
          <w:lang w:val="en-GB"/>
        </w:rPr>
        <w:t xml:space="preserve"> as much as possible and obtain sustainable late blight resistance</w:t>
      </w:r>
      <w:r w:rsidR="00C44F2D" w:rsidRPr="005C0510">
        <w:rPr>
          <w:rStyle w:val="normaltextrun"/>
          <w:rFonts w:ascii="Montserrat" w:eastAsiaTheme="majorEastAsia" w:hAnsi="Montserrat" w:cstheme="minorHAnsi"/>
          <w:color w:val="000000"/>
          <w:sz w:val="20"/>
          <w:szCs w:val="20"/>
          <w:lang w:val="en-GB"/>
        </w:rPr>
        <w:t xml:space="preserve"> varieties</w:t>
      </w:r>
      <w:r w:rsidRPr="005C0510">
        <w:rPr>
          <w:rStyle w:val="normaltextrun"/>
          <w:rFonts w:ascii="Montserrat" w:eastAsiaTheme="majorEastAsia" w:hAnsi="Montserrat" w:cstheme="minorHAnsi"/>
          <w:color w:val="000000"/>
          <w:sz w:val="20"/>
          <w:szCs w:val="20"/>
          <w:lang w:val="en-GB"/>
        </w:rPr>
        <w:t>. Therefore, conventional breeding with the support of marker-assisted selection needs to continue.</w:t>
      </w:r>
    </w:p>
    <w:p w14:paraId="2E76A7C8" w14:textId="77777777" w:rsidR="006F0280" w:rsidRPr="009257CB" w:rsidRDefault="006F0280" w:rsidP="003614ED">
      <w:pPr>
        <w:numPr>
          <w:ilvl w:val="0"/>
          <w:numId w:val="1"/>
        </w:numPr>
        <w:spacing w:after="120" w:line="240" w:lineRule="auto"/>
        <w:ind w:hanging="357"/>
        <w:jc w:val="both"/>
        <w:textAlignment w:val="baseline"/>
        <w:rPr>
          <w:rFonts w:ascii="Montserrat" w:eastAsia="Times New Roman" w:hAnsi="Montserrat" w:cs="Aptos"/>
          <w:kern w:val="0"/>
          <w:sz w:val="20"/>
          <w:szCs w:val="20"/>
          <w:lang w:val="en-GB" w:eastAsia="en-GB"/>
          <w14:ligatures w14:val="none"/>
        </w:rPr>
      </w:pPr>
      <w:r w:rsidRPr="009257CB">
        <w:rPr>
          <w:rFonts w:ascii="Montserrat" w:eastAsia="Times New Roman" w:hAnsi="Montserrat" w:cs="Aptos"/>
          <w:kern w:val="0"/>
          <w:sz w:val="20"/>
          <w:szCs w:val="20"/>
          <w:lang w:val="en-GB" w:eastAsia="en-GB"/>
          <w14:ligatures w14:val="none"/>
        </w:rPr>
        <w:t>Raise awareness among distributors and value chain partners about the need to promote planting different available late blight-resistant potato varieties.</w:t>
      </w:r>
    </w:p>
    <w:p w14:paraId="190F5E8D" w14:textId="77777777" w:rsidR="006F0280" w:rsidRPr="009257CB" w:rsidRDefault="006F0280" w:rsidP="003614ED">
      <w:pPr>
        <w:spacing w:after="120" w:line="240" w:lineRule="auto"/>
        <w:ind w:left="360"/>
        <w:jc w:val="both"/>
        <w:rPr>
          <w:rFonts w:ascii="Montserrat" w:eastAsia="Calibri" w:hAnsi="Montserrat" w:cs="Aptos"/>
          <w:b/>
          <w:bCs/>
          <w:i/>
          <w:iCs/>
          <w:kern w:val="0"/>
          <w:sz w:val="22"/>
          <w:szCs w:val="22"/>
          <w:lang w:val="en-GB" w:eastAsia="en-GB"/>
          <w14:ligatures w14:val="none"/>
        </w:rPr>
      </w:pPr>
      <w:r w:rsidRPr="009257CB">
        <w:rPr>
          <w:rFonts w:ascii="Montserrat" w:eastAsia="Calibri" w:hAnsi="Montserrat" w:cs="Aptos"/>
          <w:b/>
          <w:bCs/>
          <w:i/>
          <w:iCs/>
          <w:kern w:val="0"/>
          <w:sz w:val="22"/>
          <w:szCs w:val="22"/>
          <w:lang w:val="en-GB" w:eastAsia="fr-BE"/>
          <w14:ligatures w14:val="none"/>
        </w:rPr>
        <w:t>Mid-term measures</w:t>
      </w:r>
    </w:p>
    <w:p w14:paraId="7DAB1837" w14:textId="77777777" w:rsidR="006F0280" w:rsidRPr="009257CB" w:rsidRDefault="006F0280" w:rsidP="003614ED">
      <w:pPr>
        <w:numPr>
          <w:ilvl w:val="0"/>
          <w:numId w:val="2"/>
        </w:numPr>
        <w:spacing w:after="120" w:line="240" w:lineRule="auto"/>
        <w:ind w:left="714" w:hanging="357"/>
        <w:jc w:val="both"/>
        <w:textAlignment w:val="baseline"/>
        <w:rPr>
          <w:rFonts w:ascii="Montserrat" w:eastAsia="Aptos" w:hAnsi="Montserrat" w:cs="Times New Roman"/>
          <w:sz w:val="20"/>
          <w:szCs w:val="20"/>
          <w:lang w:val="en-GB" w:eastAsia="en-GB"/>
          <w14:ligatures w14:val="none"/>
        </w:rPr>
      </w:pPr>
      <w:r w:rsidRPr="009257CB">
        <w:rPr>
          <w:rFonts w:ascii="Montserrat" w:eastAsia="Times New Roman" w:hAnsi="Montserrat" w:cs="Aptos"/>
          <w:kern w:val="0"/>
          <w:sz w:val="20"/>
          <w:szCs w:val="20"/>
          <w:lang w:val="en-GB" w:eastAsia="en-GB"/>
          <w14:ligatures w14:val="none"/>
        </w:rPr>
        <w:t xml:space="preserve">Monitoring </w:t>
      </w:r>
      <w:r w:rsidRPr="009257CB">
        <w:rPr>
          <w:rFonts w:ascii="Montserrat" w:eastAsia="Times New Roman" w:hAnsi="Montserrat" w:cs="Aptos"/>
          <w:i/>
          <w:iCs/>
          <w:kern w:val="0"/>
          <w:sz w:val="20"/>
          <w:szCs w:val="20"/>
          <w:lang w:val="en-GB" w:eastAsia="en-GB"/>
          <w14:ligatures w14:val="none"/>
        </w:rPr>
        <w:t xml:space="preserve">Phytophthora </w:t>
      </w:r>
      <w:proofErr w:type="spellStart"/>
      <w:r w:rsidRPr="009257CB">
        <w:rPr>
          <w:rFonts w:ascii="Montserrat" w:eastAsia="Times New Roman" w:hAnsi="Montserrat" w:cs="Aptos"/>
          <w:i/>
          <w:iCs/>
          <w:kern w:val="0"/>
          <w:sz w:val="20"/>
          <w:szCs w:val="20"/>
          <w:lang w:val="en-GB" w:eastAsia="en-GB"/>
          <w14:ligatures w14:val="none"/>
        </w:rPr>
        <w:t>infestans</w:t>
      </w:r>
      <w:proofErr w:type="spellEnd"/>
      <w:r w:rsidRPr="009257CB">
        <w:rPr>
          <w:rFonts w:ascii="Montserrat" w:eastAsia="Times New Roman" w:hAnsi="Montserrat" w:cs="Aptos"/>
          <w:kern w:val="0"/>
          <w:sz w:val="20"/>
          <w:szCs w:val="20"/>
          <w:lang w:val="en-GB" w:eastAsia="en-GB"/>
          <w14:ligatures w14:val="none"/>
        </w:rPr>
        <w:t xml:space="preserve"> populations.</w:t>
      </w:r>
    </w:p>
    <w:p w14:paraId="27CD03BF" w14:textId="77777777" w:rsidR="006F0280" w:rsidRPr="009257CB" w:rsidRDefault="006F0280" w:rsidP="003614ED">
      <w:pPr>
        <w:numPr>
          <w:ilvl w:val="0"/>
          <w:numId w:val="2"/>
        </w:numPr>
        <w:spacing w:after="120" w:line="240" w:lineRule="auto"/>
        <w:ind w:left="714" w:hanging="357"/>
        <w:jc w:val="both"/>
        <w:textAlignment w:val="baseline"/>
        <w:rPr>
          <w:rFonts w:ascii="Montserrat" w:eastAsia="Times New Roman" w:hAnsi="Montserrat" w:cs="Times New Roman"/>
          <w:kern w:val="0"/>
          <w:sz w:val="20"/>
          <w:szCs w:val="20"/>
          <w:lang w:val="en-GB" w:eastAsia="en-GB"/>
          <w14:ligatures w14:val="none"/>
        </w:rPr>
      </w:pPr>
      <w:r w:rsidRPr="009257CB">
        <w:rPr>
          <w:rFonts w:ascii="Montserrat" w:eastAsia="Times New Roman" w:hAnsi="Montserrat" w:cs="Segoe UI"/>
          <w:kern w:val="0"/>
          <w:sz w:val="20"/>
          <w:szCs w:val="20"/>
          <w:lang w:val="en-GB" w:eastAsia="en-GB"/>
          <w14:ligatures w14:val="none"/>
        </w:rPr>
        <w:t>Developing a coordinated approach from the crop protection sector and breeders. The most effective way to control the spread of late blight is the combined use of effective plant protection products and resistant potato varieties with combinations of different resistance genes.</w:t>
      </w:r>
    </w:p>
    <w:p w14:paraId="7F158356" w14:textId="77777777" w:rsidR="006F0280" w:rsidRPr="009257CB" w:rsidRDefault="006F0280" w:rsidP="003614ED">
      <w:pPr>
        <w:numPr>
          <w:ilvl w:val="0"/>
          <w:numId w:val="2"/>
        </w:numPr>
        <w:spacing w:after="120" w:line="240" w:lineRule="auto"/>
        <w:ind w:left="714" w:hanging="357"/>
        <w:jc w:val="both"/>
        <w:textAlignment w:val="baseline"/>
        <w:rPr>
          <w:rFonts w:ascii="Montserrat" w:eastAsia="Times New Roman" w:hAnsi="Montserrat" w:cs="Times New Roman"/>
          <w:kern w:val="0"/>
          <w:sz w:val="20"/>
          <w:szCs w:val="20"/>
          <w:lang w:val="en-GB" w:eastAsia="en-GB"/>
          <w14:ligatures w14:val="none"/>
        </w:rPr>
      </w:pPr>
      <w:r w:rsidRPr="009257CB">
        <w:rPr>
          <w:rFonts w:ascii="Montserrat" w:eastAsia="Times New Roman" w:hAnsi="Montserrat" w:cs="Aptos"/>
          <w:color w:val="000000"/>
          <w:kern w:val="0"/>
          <w:sz w:val="20"/>
          <w:szCs w:val="20"/>
          <w:lang w:val="en-GB" w:eastAsia="en-GB"/>
          <w14:ligatures w14:val="none"/>
        </w:rPr>
        <w:t>Developing new and effective solutions with the ability to control foliar and tuber blight.</w:t>
      </w:r>
    </w:p>
    <w:p w14:paraId="775C68FC" w14:textId="0067E172" w:rsidR="006F0280" w:rsidRPr="009257CB" w:rsidRDefault="006F0280" w:rsidP="003614ED">
      <w:pPr>
        <w:numPr>
          <w:ilvl w:val="0"/>
          <w:numId w:val="2"/>
        </w:numPr>
        <w:spacing w:after="120" w:line="240" w:lineRule="auto"/>
        <w:ind w:left="714" w:hanging="357"/>
        <w:contextualSpacing/>
        <w:jc w:val="both"/>
        <w:textAlignment w:val="baseline"/>
        <w:rPr>
          <w:rFonts w:ascii="Montserrat" w:eastAsia="Calibri" w:hAnsi="Montserrat" w:cs="Times New Roman"/>
          <w:kern w:val="0"/>
          <w:sz w:val="20"/>
          <w:szCs w:val="20"/>
          <w:lang w:val="en-GB" w:eastAsia="fr-BE"/>
          <w14:ligatures w14:val="none"/>
        </w:rPr>
      </w:pPr>
      <w:r w:rsidRPr="009257CB">
        <w:rPr>
          <w:rFonts w:ascii="Montserrat" w:eastAsia="Calibri" w:hAnsi="Montserrat" w:cs="Times New Roman"/>
          <w:kern w:val="0"/>
          <w:sz w:val="20"/>
          <w:szCs w:val="20"/>
          <w:lang w:val="en-GB" w:eastAsia="fr-BE"/>
          <w14:ligatures w14:val="none"/>
        </w:rPr>
        <w:t>Breeding</w:t>
      </w:r>
      <w:r w:rsidR="005C0510">
        <w:rPr>
          <w:rFonts w:ascii="Montserrat" w:eastAsia="Calibri" w:hAnsi="Montserrat" w:cs="Times New Roman"/>
          <w:kern w:val="0"/>
          <w:sz w:val="20"/>
          <w:szCs w:val="20"/>
          <w:lang w:val="en-GB" w:eastAsia="fr-BE"/>
          <w14:ligatures w14:val="none"/>
        </w:rPr>
        <w:t>:</w:t>
      </w:r>
    </w:p>
    <w:p w14:paraId="2F34775F" w14:textId="522D0AEA" w:rsidR="006F0280" w:rsidRPr="009257CB" w:rsidRDefault="006F0280" w:rsidP="003614ED">
      <w:pPr>
        <w:numPr>
          <w:ilvl w:val="0"/>
          <w:numId w:val="3"/>
        </w:numPr>
        <w:spacing w:after="120" w:line="240" w:lineRule="auto"/>
        <w:contextualSpacing/>
        <w:jc w:val="both"/>
        <w:textAlignment w:val="baseline"/>
        <w:rPr>
          <w:rFonts w:ascii="Montserrat" w:eastAsia="Calibri" w:hAnsi="Montserrat" w:cs="Aptos"/>
          <w:kern w:val="0"/>
          <w:sz w:val="20"/>
          <w:szCs w:val="20"/>
          <w:lang w:val="en-GB" w:eastAsia="fr-BE"/>
          <w14:ligatures w14:val="none"/>
        </w:rPr>
      </w:pPr>
      <w:r w:rsidRPr="009257CB">
        <w:rPr>
          <w:rFonts w:ascii="Montserrat" w:eastAsia="Calibri" w:hAnsi="Montserrat" w:cs="Times New Roman"/>
          <w:kern w:val="0"/>
          <w:sz w:val="20"/>
          <w:szCs w:val="20"/>
          <w:lang w:val="en-GB" w:eastAsia="fr-BE"/>
          <w14:ligatures w14:val="none"/>
        </w:rPr>
        <w:t>Establish systemic and extended monitoring program</w:t>
      </w:r>
      <w:r w:rsidR="00D17A1B" w:rsidRPr="009257CB">
        <w:rPr>
          <w:rFonts w:ascii="Montserrat" w:eastAsia="Calibri" w:hAnsi="Montserrat" w:cs="Times New Roman"/>
          <w:strike/>
          <w:kern w:val="0"/>
          <w:sz w:val="20"/>
          <w:szCs w:val="20"/>
          <w:lang w:val="en-GB" w:eastAsia="fr-BE"/>
          <w14:ligatures w14:val="none"/>
        </w:rPr>
        <w:t xml:space="preserve"> </w:t>
      </w:r>
      <w:r w:rsidRPr="009257CB">
        <w:rPr>
          <w:rFonts w:ascii="Montserrat" w:eastAsia="Calibri" w:hAnsi="Montserrat" w:cs="Times New Roman"/>
          <w:kern w:val="0"/>
          <w:sz w:val="20"/>
          <w:szCs w:val="20"/>
          <w:lang w:val="en-GB" w:eastAsia="fr-BE"/>
          <w14:ligatures w14:val="none"/>
        </w:rPr>
        <w:t xml:space="preserve">including a feedback-system for potato-breeders in the case of late blight infecting improved resistant varieties. An early detection of new types of late blight bypassing new genetic resistances can help to avoid uncontrolled outbreaks of late blight. </w:t>
      </w:r>
    </w:p>
    <w:p w14:paraId="0AD439AD" w14:textId="77777777" w:rsidR="006F0280" w:rsidRPr="009257CB" w:rsidRDefault="006F0280" w:rsidP="003614ED">
      <w:pPr>
        <w:numPr>
          <w:ilvl w:val="0"/>
          <w:numId w:val="3"/>
        </w:numPr>
        <w:spacing w:after="120" w:line="240" w:lineRule="auto"/>
        <w:contextualSpacing/>
        <w:jc w:val="both"/>
        <w:textAlignment w:val="baseline"/>
        <w:rPr>
          <w:rFonts w:ascii="Montserrat" w:eastAsia="Calibri" w:hAnsi="Montserrat" w:cs="Aptos"/>
          <w:color w:val="000000"/>
          <w:kern w:val="0"/>
          <w:sz w:val="20"/>
          <w:szCs w:val="20"/>
          <w:lang w:val="en-GB" w:eastAsia="fr-BE"/>
          <w14:ligatures w14:val="none"/>
        </w:rPr>
      </w:pPr>
      <w:r w:rsidRPr="009257CB">
        <w:rPr>
          <w:rFonts w:ascii="Montserrat" w:eastAsia="Calibri" w:hAnsi="Montserrat" w:cs="Aptos"/>
          <w:color w:val="000000"/>
          <w:kern w:val="0"/>
          <w:sz w:val="20"/>
          <w:szCs w:val="20"/>
          <w:lang w:val="en-GB" w:eastAsia="fr-BE"/>
          <w14:ligatures w14:val="none"/>
        </w:rPr>
        <w:t xml:space="preserve">Only a few varieties are highly resistant to late blight. New and more highly blight resistant potato varieties would be a fundamental solution for farmers. Both traditional marker-assisted breeding as well as New Genomic Techniques (NGTs) are a supportive tool to develop additional resistant varieties, NGTs must be therefore approved as soon as possible. </w:t>
      </w:r>
    </w:p>
    <w:p w14:paraId="0752B3E3" w14:textId="77777777" w:rsidR="00C11206" w:rsidRPr="009257CB" w:rsidRDefault="00C11206" w:rsidP="003614ED">
      <w:pPr>
        <w:spacing w:after="120" w:line="240" w:lineRule="auto"/>
        <w:ind w:left="360"/>
        <w:jc w:val="both"/>
        <w:textAlignment w:val="baseline"/>
        <w:rPr>
          <w:rFonts w:ascii="Montserrat" w:eastAsia="Times New Roman" w:hAnsi="Montserrat" w:cs="Aptos"/>
          <w:b/>
          <w:bCs/>
          <w:color w:val="000000"/>
          <w:kern w:val="0"/>
          <w:sz w:val="20"/>
          <w:szCs w:val="20"/>
          <w:lang w:val="en-GB" w:eastAsia="en-GB"/>
          <w14:ligatures w14:val="none"/>
        </w:rPr>
      </w:pPr>
    </w:p>
    <w:p w14:paraId="0AB5643D" w14:textId="4DDBE0FA" w:rsidR="006F0280" w:rsidRPr="009257CB" w:rsidRDefault="006F0280" w:rsidP="003614ED">
      <w:pPr>
        <w:spacing w:after="120" w:line="240" w:lineRule="auto"/>
        <w:ind w:left="360"/>
        <w:jc w:val="both"/>
        <w:textAlignment w:val="baseline"/>
        <w:rPr>
          <w:rFonts w:ascii="Montserrat" w:eastAsia="Aptos" w:hAnsi="Montserrat" w:cs="Aptos"/>
          <w:color w:val="000000"/>
          <w:lang w:val="en-GB" w:eastAsia="en-GB"/>
          <w14:ligatures w14:val="none"/>
        </w:rPr>
      </w:pPr>
      <w:r w:rsidRPr="009257CB">
        <w:rPr>
          <w:rFonts w:ascii="Montserrat" w:eastAsia="Times New Roman" w:hAnsi="Montserrat" w:cs="Aptos"/>
          <w:b/>
          <w:bCs/>
          <w:color w:val="000000"/>
          <w:kern w:val="0"/>
          <w:lang w:val="en-GB" w:eastAsia="en-GB"/>
          <w14:ligatures w14:val="none"/>
        </w:rPr>
        <w:t xml:space="preserve">Stakeholder commitments </w:t>
      </w:r>
    </w:p>
    <w:p w14:paraId="6BD32916" w14:textId="77777777" w:rsidR="006F0280" w:rsidRPr="009257CB" w:rsidRDefault="006F0280" w:rsidP="003614ED">
      <w:pPr>
        <w:numPr>
          <w:ilvl w:val="0"/>
          <w:numId w:val="4"/>
        </w:numPr>
        <w:spacing w:after="120" w:line="240" w:lineRule="auto"/>
        <w:jc w:val="both"/>
        <w:textAlignment w:val="baseline"/>
        <w:rPr>
          <w:rFonts w:ascii="Montserrat" w:eastAsia="Times New Roman" w:hAnsi="Montserrat" w:cs="Aptos"/>
          <w:kern w:val="0"/>
          <w:sz w:val="20"/>
          <w:szCs w:val="20"/>
          <w:lang w:val="en-GB" w:eastAsia="en-GB"/>
          <w14:ligatures w14:val="none"/>
        </w:rPr>
      </w:pPr>
      <w:r w:rsidRPr="009257CB">
        <w:rPr>
          <w:rFonts w:ascii="Montserrat" w:eastAsia="Times New Roman" w:hAnsi="Montserrat" w:cs="Times New Roman"/>
          <w:kern w:val="0"/>
          <w:sz w:val="20"/>
          <w:szCs w:val="20"/>
          <w:lang w:val="en-GB" w:eastAsia="en-GB"/>
          <w14:ligatures w14:val="none"/>
        </w:rPr>
        <w:t xml:space="preserve">Partnership - Involve farmers, scientists and industry with EU and national competent authorities. </w:t>
      </w:r>
    </w:p>
    <w:p w14:paraId="1EDC2249" w14:textId="77777777" w:rsidR="006F0280" w:rsidRPr="009257CB" w:rsidRDefault="006F0280" w:rsidP="003614ED">
      <w:pPr>
        <w:numPr>
          <w:ilvl w:val="0"/>
          <w:numId w:val="4"/>
        </w:numPr>
        <w:spacing w:after="120" w:line="240" w:lineRule="auto"/>
        <w:jc w:val="both"/>
        <w:textAlignment w:val="baseline"/>
        <w:rPr>
          <w:rFonts w:ascii="Montserrat" w:eastAsia="Times New Roman" w:hAnsi="Montserrat" w:cs="Aptos"/>
          <w:kern w:val="0"/>
          <w:sz w:val="20"/>
          <w:szCs w:val="20"/>
          <w:lang w:val="en-GB" w:eastAsia="en-GB"/>
          <w14:ligatures w14:val="none"/>
        </w:rPr>
      </w:pPr>
      <w:r w:rsidRPr="009257CB">
        <w:rPr>
          <w:rFonts w:ascii="Montserrat" w:eastAsia="Times New Roman" w:hAnsi="Montserrat" w:cs="Aptos"/>
          <w:color w:val="000000"/>
          <w:kern w:val="0"/>
          <w:sz w:val="20"/>
          <w:szCs w:val="20"/>
          <w:lang w:val="en-GB" w:eastAsia="en-GB"/>
          <w14:ligatures w14:val="none"/>
        </w:rPr>
        <w:t>Ensuring that effective conventional crop protection and biocontrol products, decision support systems and new improved potato varieties continue to be made available for farmers in the EU.</w:t>
      </w:r>
    </w:p>
    <w:p w14:paraId="7E1C1691" w14:textId="77777777" w:rsidR="006F0280" w:rsidRPr="009257CB" w:rsidRDefault="006F0280" w:rsidP="003614ED">
      <w:pPr>
        <w:numPr>
          <w:ilvl w:val="0"/>
          <w:numId w:val="4"/>
        </w:numPr>
        <w:spacing w:after="120" w:line="240" w:lineRule="auto"/>
        <w:jc w:val="both"/>
        <w:textAlignment w:val="baseline"/>
        <w:rPr>
          <w:rFonts w:ascii="Montserrat" w:eastAsia="Times New Roman" w:hAnsi="Montserrat" w:cs="Aptos"/>
          <w:kern w:val="0"/>
          <w:sz w:val="20"/>
          <w:szCs w:val="20"/>
          <w:lang w:val="en-GB" w:eastAsia="en-GB"/>
          <w14:ligatures w14:val="none"/>
        </w:rPr>
      </w:pPr>
      <w:r w:rsidRPr="009257CB">
        <w:rPr>
          <w:rFonts w:ascii="Montserrat" w:eastAsia="Times New Roman" w:hAnsi="Montserrat" w:cs="Aptos"/>
          <w:kern w:val="0"/>
          <w:sz w:val="20"/>
          <w:szCs w:val="20"/>
          <w:lang w:val="en-GB" w:eastAsia="en-GB"/>
          <w14:ligatures w14:val="none"/>
        </w:rPr>
        <w:t xml:space="preserve">Provide information for all stakeholders on the cycle of </w:t>
      </w:r>
      <w:r w:rsidRPr="009257CB">
        <w:rPr>
          <w:rFonts w:ascii="Montserrat" w:eastAsia="Times New Roman" w:hAnsi="Montserrat" w:cs="Aptos"/>
          <w:i/>
          <w:iCs/>
          <w:kern w:val="0"/>
          <w:sz w:val="20"/>
          <w:szCs w:val="20"/>
          <w:lang w:val="en-GB" w:eastAsia="en-GB"/>
          <w14:ligatures w14:val="none"/>
        </w:rPr>
        <w:t xml:space="preserve">Phytophthora </w:t>
      </w:r>
      <w:proofErr w:type="spellStart"/>
      <w:r w:rsidRPr="009257CB">
        <w:rPr>
          <w:rFonts w:ascii="Montserrat" w:eastAsia="Times New Roman" w:hAnsi="Montserrat" w:cs="Aptos"/>
          <w:i/>
          <w:iCs/>
          <w:kern w:val="0"/>
          <w:sz w:val="20"/>
          <w:szCs w:val="20"/>
          <w:lang w:val="en-GB" w:eastAsia="en-GB"/>
          <w14:ligatures w14:val="none"/>
        </w:rPr>
        <w:t>infestans</w:t>
      </w:r>
      <w:proofErr w:type="spellEnd"/>
      <w:r w:rsidRPr="009257CB">
        <w:rPr>
          <w:rFonts w:ascii="Montserrat" w:eastAsia="Times New Roman" w:hAnsi="Montserrat" w:cs="Aptos"/>
          <w:i/>
          <w:iCs/>
          <w:kern w:val="0"/>
          <w:sz w:val="20"/>
          <w:szCs w:val="20"/>
          <w:lang w:val="en-GB" w:eastAsia="en-GB"/>
          <w14:ligatures w14:val="none"/>
        </w:rPr>
        <w:t xml:space="preserve"> </w:t>
      </w:r>
      <w:r w:rsidRPr="009257CB">
        <w:rPr>
          <w:rFonts w:ascii="Montserrat" w:eastAsia="Times New Roman" w:hAnsi="Montserrat" w:cs="Aptos"/>
          <w:kern w:val="0"/>
          <w:sz w:val="20"/>
          <w:szCs w:val="20"/>
          <w:lang w:val="en-GB" w:eastAsia="en-GB"/>
          <w14:ligatures w14:val="none"/>
        </w:rPr>
        <w:t>and its</w:t>
      </w:r>
      <w:r w:rsidRPr="009257CB">
        <w:rPr>
          <w:rFonts w:ascii="Montserrat" w:eastAsia="Times New Roman" w:hAnsi="Montserrat" w:cs="Aptos"/>
          <w:i/>
          <w:iCs/>
          <w:kern w:val="0"/>
          <w:sz w:val="20"/>
          <w:szCs w:val="20"/>
          <w:lang w:val="en-GB" w:eastAsia="en-GB"/>
          <w14:ligatures w14:val="none"/>
        </w:rPr>
        <w:t xml:space="preserve"> </w:t>
      </w:r>
      <w:r w:rsidRPr="009257CB">
        <w:rPr>
          <w:rFonts w:ascii="Montserrat" w:eastAsia="Times New Roman" w:hAnsi="Montserrat" w:cs="Aptos"/>
          <w:kern w:val="0"/>
          <w:sz w:val="20"/>
          <w:szCs w:val="20"/>
          <w:lang w:val="en-GB" w:eastAsia="en-GB"/>
          <w14:ligatures w14:val="none"/>
        </w:rPr>
        <w:t>susceptibility to the different modes of action of fungicides and of resilient improved late blight resistant varieties (R genes/vertical resistance).</w:t>
      </w:r>
    </w:p>
    <w:p w14:paraId="169AC6E4" w14:textId="548F1A6C" w:rsidR="006F0280" w:rsidRPr="009257CB" w:rsidRDefault="006F0280" w:rsidP="003614ED">
      <w:pPr>
        <w:numPr>
          <w:ilvl w:val="0"/>
          <w:numId w:val="4"/>
        </w:numPr>
        <w:spacing w:after="120" w:line="240" w:lineRule="auto"/>
        <w:jc w:val="both"/>
        <w:textAlignment w:val="baseline"/>
        <w:rPr>
          <w:rFonts w:ascii="Montserrat" w:eastAsia="Times New Roman" w:hAnsi="Montserrat" w:cs="Aptos"/>
          <w:kern w:val="0"/>
          <w:sz w:val="20"/>
          <w:szCs w:val="20"/>
          <w:lang w:val="en-GB" w:eastAsia="en-GB"/>
          <w14:ligatures w14:val="none"/>
        </w:rPr>
      </w:pPr>
      <w:r w:rsidRPr="009257CB">
        <w:rPr>
          <w:rFonts w:ascii="Montserrat" w:eastAsia="Times New Roman" w:hAnsi="Montserrat" w:cs="Aptos"/>
          <w:kern w:val="0"/>
          <w:sz w:val="20"/>
          <w:szCs w:val="20"/>
          <w:lang w:val="en-GB" w:eastAsia="en-GB"/>
          <w14:ligatures w14:val="none"/>
        </w:rPr>
        <w:t xml:space="preserve">Collaborating in the supply chain to convey consistent messages about integrated </w:t>
      </w:r>
      <w:r w:rsidRPr="009257CB">
        <w:rPr>
          <w:rFonts w:ascii="Montserrat" w:eastAsia="Times New Roman" w:hAnsi="Montserrat" w:cs="Aptos"/>
          <w:i/>
          <w:iCs/>
          <w:kern w:val="0"/>
          <w:sz w:val="20"/>
          <w:szCs w:val="20"/>
          <w:lang w:val="en-GB" w:eastAsia="en-GB"/>
          <w14:ligatures w14:val="none"/>
        </w:rPr>
        <w:t>Phytopht</w:t>
      </w:r>
      <w:r w:rsidR="00FA34ED" w:rsidRPr="009257CB">
        <w:rPr>
          <w:rFonts w:ascii="Montserrat" w:eastAsia="Times New Roman" w:hAnsi="Montserrat" w:cs="Aptos"/>
          <w:i/>
          <w:iCs/>
          <w:kern w:val="0"/>
          <w:sz w:val="20"/>
          <w:szCs w:val="20"/>
          <w:lang w:val="en-GB" w:eastAsia="en-GB"/>
          <w14:ligatures w14:val="none"/>
        </w:rPr>
        <w:t>h</w:t>
      </w:r>
      <w:r w:rsidRPr="009257CB">
        <w:rPr>
          <w:rFonts w:ascii="Montserrat" w:eastAsia="Times New Roman" w:hAnsi="Montserrat" w:cs="Aptos"/>
          <w:i/>
          <w:iCs/>
          <w:kern w:val="0"/>
          <w:sz w:val="20"/>
          <w:szCs w:val="20"/>
          <w:lang w:val="en-GB" w:eastAsia="en-GB"/>
          <w14:ligatures w14:val="none"/>
        </w:rPr>
        <w:t>ora</w:t>
      </w:r>
      <w:r w:rsidRPr="009257CB">
        <w:rPr>
          <w:rFonts w:ascii="Montserrat" w:eastAsia="Times New Roman" w:hAnsi="Montserrat" w:cs="Aptos"/>
          <w:kern w:val="0"/>
          <w:sz w:val="20"/>
          <w:szCs w:val="20"/>
          <w:lang w:val="en-GB" w:eastAsia="en-GB"/>
          <w14:ligatures w14:val="none"/>
        </w:rPr>
        <w:t xml:space="preserve"> management to growers and advisors.</w:t>
      </w:r>
    </w:p>
    <w:p w14:paraId="74C97FD8" w14:textId="77777777" w:rsidR="002430D8" w:rsidRPr="009257CB" w:rsidRDefault="002430D8" w:rsidP="003614ED">
      <w:pPr>
        <w:spacing w:after="120" w:line="240" w:lineRule="auto"/>
        <w:ind w:left="360"/>
        <w:jc w:val="both"/>
        <w:textAlignment w:val="baseline"/>
        <w:rPr>
          <w:rFonts w:ascii="Montserrat" w:eastAsia="Times New Roman" w:hAnsi="Montserrat" w:cs="Aptos"/>
          <w:kern w:val="0"/>
          <w:sz w:val="20"/>
          <w:szCs w:val="20"/>
          <w:lang w:val="en-GB" w:eastAsia="en-GB"/>
          <w14:ligatures w14:val="none"/>
        </w:rPr>
      </w:pPr>
    </w:p>
    <w:p w14:paraId="4ACCE960" w14:textId="77777777" w:rsidR="006F0280" w:rsidRPr="009257CB" w:rsidRDefault="006F0280" w:rsidP="003614ED">
      <w:pPr>
        <w:spacing w:after="120" w:line="240" w:lineRule="auto"/>
        <w:ind w:left="360"/>
        <w:jc w:val="both"/>
        <w:textAlignment w:val="baseline"/>
        <w:rPr>
          <w:rFonts w:ascii="Montserrat" w:eastAsia="Times New Roman" w:hAnsi="Montserrat" w:cs="Aptos"/>
          <w:color w:val="000000"/>
          <w:kern w:val="0"/>
          <w:lang w:val="en-GB" w:eastAsia="en-GB"/>
          <w14:ligatures w14:val="none"/>
        </w:rPr>
      </w:pPr>
      <w:r w:rsidRPr="009257CB">
        <w:rPr>
          <w:rFonts w:ascii="Montserrat" w:eastAsia="Times New Roman" w:hAnsi="Montserrat" w:cs="Aptos"/>
          <w:b/>
          <w:bCs/>
          <w:color w:val="000000"/>
          <w:kern w:val="0"/>
          <w:lang w:val="en-GB" w:eastAsia="en-GB"/>
          <w14:ligatures w14:val="none"/>
        </w:rPr>
        <w:t>Calls for policies to the European Commission and the Member States</w:t>
      </w:r>
      <w:r w:rsidRPr="009257CB">
        <w:rPr>
          <w:rFonts w:ascii="Montserrat" w:eastAsia="Times New Roman" w:hAnsi="Montserrat" w:cs="Aptos"/>
          <w:color w:val="000000"/>
          <w:kern w:val="0"/>
          <w:lang w:val="en-GB" w:eastAsia="en-GB"/>
          <w14:ligatures w14:val="none"/>
        </w:rPr>
        <w:t>:</w:t>
      </w:r>
    </w:p>
    <w:p w14:paraId="3221EBD5" w14:textId="77777777" w:rsidR="006F0280" w:rsidRPr="009257CB" w:rsidRDefault="006F0280" w:rsidP="003614ED">
      <w:pPr>
        <w:numPr>
          <w:ilvl w:val="0"/>
          <w:numId w:val="5"/>
        </w:numPr>
        <w:spacing w:after="120" w:line="240" w:lineRule="auto"/>
        <w:jc w:val="both"/>
        <w:textAlignment w:val="baseline"/>
        <w:rPr>
          <w:rFonts w:ascii="Montserrat" w:eastAsia="Times New Roman" w:hAnsi="Montserrat" w:cs="Aptos"/>
          <w:kern w:val="0"/>
          <w:sz w:val="20"/>
          <w:szCs w:val="20"/>
          <w:lang w:val="en-GB" w:eastAsia="en-GB"/>
          <w14:ligatures w14:val="none"/>
        </w:rPr>
      </w:pPr>
      <w:r w:rsidRPr="009257CB">
        <w:rPr>
          <w:rFonts w:ascii="Montserrat" w:eastAsia="Times New Roman" w:hAnsi="Montserrat" w:cs="Aptos"/>
          <w:color w:val="000000"/>
          <w:kern w:val="0"/>
          <w:sz w:val="20"/>
          <w:szCs w:val="20"/>
          <w:lang w:val="en-GB" w:eastAsia="en-GB"/>
          <w14:ligatures w14:val="none"/>
        </w:rPr>
        <w:lastRenderedPageBreak/>
        <w:t xml:space="preserve">Communicate on the importance and benefits of potatoes in a balanced diet, thereby </w:t>
      </w:r>
      <w:r w:rsidRPr="009257CB">
        <w:rPr>
          <w:rFonts w:ascii="Montserrat" w:eastAsia="Times New Roman" w:hAnsi="Montserrat" w:cs="Aptos"/>
          <w:kern w:val="0"/>
          <w:sz w:val="20"/>
          <w:szCs w:val="20"/>
          <w:lang w:val="en-GB" w:eastAsia="en-GB"/>
          <w14:ligatures w14:val="none"/>
        </w:rPr>
        <w:t>securing EU potato production by combatting late blight in potatoes, including the establishment of an early warning system for the spread of late blight and resistance to fungicides.</w:t>
      </w:r>
    </w:p>
    <w:p w14:paraId="5A6109B1" w14:textId="77777777" w:rsidR="006F0280" w:rsidRPr="009257CB" w:rsidRDefault="006F0280" w:rsidP="003614ED">
      <w:pPr>
        <w:numPr>
          <w:ilvl w:val="0"/>
          <w:numId w:val="5"/>
        </w:numPr>
        <w:spacing w:after="120" w:line="240" w:lineRule="auto"/>
        <w:jc w:val="both"/>
        <w:textAlignment w:val="baseline"/>
        <w:rPr>
          <w:rFonts w:ascii="Montserrat" w:eastAsia="Times New Roman" w:hAnsi="Montserrat" w:cs="Aptos"/>
          <w:kern w:val="0"/>
          <w:sz w:val="20"/>
          <w:szCs w:val="20"/>
          <w:lang w:val="en-GB" w:eastAsia="en-GB"/>
          <w14:ligatures w14:val="none"/>
        </w:rPr>
      </w:pPr>
      <w:r w:rsidRPr="009257CB">
        <w:rPr>
          <w:rFonts w:ascii="Montserrat" w:eastAsia="Times New Roman" w:hAnsi="Montserrat" w:cs="Times New Roman"/>
          <w:kern w:val="0"/>
          <w:sz w:val="20"/>
          <w:szCs w:val="20"/>
          <w:lang w:val="en-GB" w:eastAsia="en-GB"/>
          <w14:ligatures w14:val="none"/>
        </w:rPr>
        <w:t>Support the continuous availability of existing late blight fungicides and consider their benefits when reviewing their approvals.</w:t>
      </w:r>
    </w:p>
    <w:p w14:paraId="57BDB7CC" w14:textId="77777777" w:rsidR="006F0280" w:rsidRPr="009257CB" w:rsidRDefault="006F0280" w:rsidP="003614ED">
      <w:pPr>
        <w:numPr>
          <w:ilvl w:val="0"/>
          <w:numId w:val="5"/>
        </w:numPr>
        <w:spacing w:after="120" w:line="240" w:lineRule="auto"/>
        <w:jc w:val="both"/>
        <w:textAlignment w:val="baseline"/>
        <w:rPr>
          <w:rFonts w:ascii="Montserrat" w:eastAsia="Times New Roman" w:hAnsi="Montserrat" w:cs="Aptos"/>
          <w:kern w:val="0"/>
          <w:sz w:val="20"/>
          <w:szCs w:val="20"/>
          <w:lang w:val="en-GB" w:eastAsia="en-GB"/>
          <w14:ligatures w14:val="none"/>
        </w:rPr>
      </w:pPr>
      <w:r w:rsidRPr="009257CB">
        <w:rPr>
          <w:rFonts w:ascii="Montserrat" w:eastAsia="Times New Roman" w:hAnsi="Montserrat" w:cs="Aptos"/>
          <w:kern w:val="0"/>
          <w:sz w:val="20"/>
          <w:szCs w:val="20"/>
          <w:lang w:val="en-GB" w:eastAsia="en-GB"/>
          <w14:ligatures w14:val="none"/>
        </w:rPr>
        <w:t>Maintain conventional solutions in the overall search for alternative solutions.</w:t>
      </w:r>
    </w:p>
    <w:p w14:paraId="2440E78D" w14:textId="77777777" w:rsidR="006F0280" w:rsidRPr="009257CB" w:rsidRDefault="006F0280" w:rsidP="003614ED">
      <w:pPr>
        <w:numPr>
          <w:ilvl w:val="0"/>
          <w:numId w:val="5"/>
        </w:numPr>
        <w:spacing w:after="120" w:line="240" w:lineRule="auto"/>
        <w:jc w:val="both"/>
        <w:textAlignment w:val="baseline"/>
        <w:rPr>
          <w:rFonts w:ascii="Montserrat" w:eastAsia="Times New Roman" w:hAnsi="Montserrat" w:cs="Aptos"/>
          <w:kern w:val="0"/>
          <w:sz w:val="20"/>
          <w:szCs w:val="20"/>
          <w:lang w:val="en-GB" w:eastAsia="en-GB"/>
          <w14:ligatures w14:val="none"/>
        </w:rPr>
      </w:pPr>
      <w:r w:rsidRPr="009257CB">
        <w:rPr>
          <w:rFonts w:ascii="Montserrat" w:eastAsia="Times New Roman" w:hAnsi="Montserrat" w:cs="Aptos"/>
          <w:kern w:val="0"/>
          <w:sz w:val="20"/>
          <w:szCs w:val="20"/>
          <w:lang w:val="en-GB" w:eastAsia="en-GB"/>
          <w14:ligatures w14:val="none"/>
        </w:rPr>
        <w:t>Support further development of breeding techniques for improved disease resistance including for both conventional as well as NGTs.</w:t>
      </w:r>
    </w:p>
    <w:p w14:paraId="68FFC8EA" w14:textId="77777777" w:rsidR="006F0280" w:rsidRPr="009257CB" w:rsidRDefault="006F0280" w:rsidP="003614ED">
      <w:pPr>
        <w:numPr>
          <w:ilvl w:val="0"/>
          <w:numId w:val="5"/>
        </w:numPr>
        <w:spacing w:after="120" w:line="240" w:lineRule="auto"/>
        <w:jc w:val="both"/>
        <w:textAlignment w:val="baseline"/>
        <w:rPr>
          <w:rFonts w:ascii="Montserrat" w:eastAsia="Times New Roman" w:hAnsi="Montserrat" w:cs="Aptos"/>
          <w:kern w:val="0"/>
          <w:sz w:val="20"/>
          <w:szCs w:val="20"/>
          <w:lang w:val="en-GB" w:eastAsia="en-GB"/>
          <w14:ligatures w14:val="none"/>
        </w:rPr>
      </w:pPr>
      <w:r w:rsidRPr="009257CB">
        <w:rPr>
          <w:rFonts w:ascii="Montserrat" w:eastAsia="Times New Roman" w:hAnsi="Montserrat" w:cs="Times New Roman"/>
          <w:kern w:val="0"/>
          <w:sz w:val="20"/>
          <w:szCs w:val="20"/>
          <w:lang w:val="en-GB" w:eastAsia="en-GB"/>
          <w14:ligatures w14:val="none"/>
        </w:rPr>
        <w:t xml:space="preserve">Support from authorities to help bridge the gap between researchers and farmers and to find widely shared solutions that would ultimately be perceived as new feasible opportunities for farmers to improve productivity. </w:t>
      </w:r>
      <w:r w:rsidRPr="009257CB">
        <w:rPr>
          <w:rFonts w:ascii="Montserrat" w:eastAsia="Times New Roman" w:hAnsi="Montserrat" w:cs="Aptos"/>
          <w:kern w:val="0"/>
          <w:sz w:val="20"/>
          <w:szCs w:val="20"/>
          <w:lang w:val="en-GB" w:eastAsia="en-GB"/>
          <w14:ligatures w14:val="none"/>
        </w:rPr>
        <w:t>Drive the political discussion on NGTs and bring the file to a quick and future-oriented conclusion.</w:t>
      </w:r>
    </w:p>
    <w:p w14:paraId="37CB97CB" w14:textId="77777777" w:rsidR="006F0280" w:rsidRPr="009257CB" w:rsidRDefault="006F0280" w:rsidP="003614ED">
      <w:pPr>
        <w:numPr>
          <w:ilvl w:val="0"/>
          <w:numId w:val="5"/>
        </w:numPr>
        <w:spacing w:after="120" w:line="240" w:lineRule="auto"/>
        <w:jc w:val="both"/>
        <w:textAlignment w:val="baseline"/>
        <w:rPr>
          <w:rFonts w:ascii="Montserrat" w:eastAsia="Times New Roman" w:hAnsi="Montserrat" w:cs="Aptos"/>
          <w:kern w:val="0"/>
          <w:sz w:val="20"/>
          <w:szCs w:val="20"/>
          <w:lang w:val="en-GB" w:eastAsia="en-GB"/>
          <w14:ligatures w14:val="none"/>
        </w:rPr>
      </w:pPr>
      <w:r w:rsidRPr="009257CB">
        <w:rPr>
          <w:rFonts w:ascii="Montserrat" w:eastAsia="Times New Roman" w:hAnsi="Montserrat" w:cs="Aptos"/>
          <w:kern w:val="0"/>
          <w:sz w:val="20"/>
          <w:szCs w:val="20"/>
          <w:lang w:val="en-GB" w:eastAsia="en-GB"/>
          <w14:ligatures w14:val="none"/>
        </w:rPr>
        <w:t xml:space="preserve">Establish a faster and less burdensome approval procedure for effective plant health solutions. </w:t>
      </w:r>
    </w:p>
    <w:p w14:paraId="188B17F9" w14:textId="77777777" w:rsidR="006F0280" w:rsidRPr="009257CB" w:rsidRDefault="006F0280" w:rsidP="003614ED">
      <w:pPr>
        <w:numPr>
          <w:ilvl w:val="0"/>
          <w:numId w:val="5"/>
        </w:numPr>
        <w:spacing w:after="120" w:line="240" w:lineRule="auto"/>
        <w:jc w:val="both"/>
        <w:textAlignment w:val="baseline"/>
        <w:rPr>
          <w:rFonts w:ascii="Montserrat" w:eastAsia="Times New Roman" w:hAnsi="Montserrat" w:cs="Aptos"/>
          <w:kern w:val="0"/>
          <w:sz w:val="20"/>
          <w:szCs w:val="20"/>
          <w:lang w:val="en-GB" w:eastAsia="en-GB"/>
          <w14:ligatures w14:val="none"/>
        </w:rPr>
      </w:pPr>
      <w:r w:rsidRPr="009257CB">
        <w:rPr>
          <w:rFonts w:ascii="Montserrat" w:eastAsia="Times New Roman" w:hAnsi="Montserrat" w:cs="Aptos"/>
          <w:kern w:val="0"/>
          <w:sz w:val="20"/>
          <w:szCs w:val="20"/>
          <w:lang w:val="en-GB" w:eastAsia="en-GB"/>
          <w14:ligatures w14:val="none"/>
        </w:rPr>
        <w:t xml:space="preserve">Make funds available for fundamental and agronomic research projects and knowledge transfers to combat late blight in potatoes. Set up an </w:t>
      </w:r>
      <w:r w:rsidRPr="009257CB">
        <w:rPr>
          <w:rFonts w:ascii="Montserrat" w:eastAsia="Times New Roman" w:hAnsi="Montserrat" w:cs="Arial"/>
          <w:kern w:val="0"/>
          <w:sz w:val="20"/>
          <w:szCs w:val="20"/>
          <w:shd w:val="clear" w:color="auto" w:fill="FFFFFF"/>
          <w:lang w:val="en-GB" w:eastAsia="en-GB"/>
          <w14:ligatures w14:val="none"/>
        </w:rPr>
        <w:t>EIP-AGRI Operational Group project on potato late blight with concrete actions to share knowledge and research results in each relevant Member State.</w:t>
      </w:r>
    </w:p>
    <w:p w14:paraId="2B235B0A" w14:textId="77777777" w:rsidR="006F0280" w:rsidRPr="009257CB" w:rsidRDefault="006F0280" w:rsidP="003614ED">
      <w:pPr>
        <w:numPr>
          <w:ilvl w:val="0"/>
          <w:numId w:val="5"/>
        </w:numPr>
        <w:spacing w:after="120" w:line="240" w:lineRule="auto"/>
        <w:jc w:val="both"/>
        <w:textAlignment w:val="baseline"/>
        <w:rPr>
          <w:rFonts w:ascii="Montserrat" w:eastAsia="Times New Roman" w:hAnsi="Montserrat" w:cs="Times New Roman"/>
          <w:kern w:val="0"/>
          <w:sz w:val="20"/>
          <w:szCs w:val="20"/>
          <w:lang w:val="en-GB" w:eastAsia="en-GB"/>
          <w14:ligatures w14:val="none"/>
        </w:rPr>
      </w:pPr>
      <w:r w:rsidRPr="009257CB">
        <w:rPr>
          <w:rFonts w:ascii="Montserrat" w:eastAsia="Times New Roman" w:hAnsi="Montserrat" w:cs="Arial"/>
          <w:kern w:val="0"/>
          <w:sz w:val="20"/>
          <w:szCs w:val="20"/>
          <w:shd w:val="clear" w:color="auto" w:fill="FFFFFF"/>
          <w:lang w:val="en-GB" w:eastAsia="en-GB"/>
          <w14:ligatures w14:val="none"/>
        </w:rPr>
        <w:t>Develop effective, tailor-made Integrated Pest Management strategies.</w:t>
      </w:r>
    </w:p>
    <w:p w14:paraId="06684F3A" w14:textId="77777777" w:rsidR="006F0280" w:rsidRPr="009257CB" w:rsidRDefault="006F0280" w:rsidP="003614ED">
      <w:pPr>
        <w:numPr>
          <w:ilvl w:val="0"/>
          <w:numId w:val="5"/>
        </w:numPr>
        <w:spacing w:after="120" w:line="240" w:lineRule="auto"/>
        <w:jc w:val="both"/>
        <w:textAlignment w:val="baseline"/>
        <w:rPr>
          <w:rFonts w:ascii="Montserrat" w:eastAsia="Times New Roman" w:hAnsi="Montserrat" w:cs="Aptos"/>
          <w:kern w:val="0"/>
          <w:sz w:val="20"/>
          <w:szCs w:val="20"/>
          <w:lang w:val="en-GB" w:eastAsia="en-GB"/>
          <w14:ligatures w14:val="none"/>
        </w:rPr>
      </w:pPr>
      <w:r w:rsidRPr="009257CB">
        <w:rPr>
          <w:rFonts w:ascii="Montserrat" w:eastAsia="Times New Roman" w:hAnsi="Montserrat" w:cs="Aptos"/>
          <w:kern w:val="0"/>
          <w:sz w:val="20"/>
          <w:szCs w:val="20"/>
          <w:lang w:val="en-GB" w:eastAsia="en-GB"/>
          <w14:ligatures w14:val="none"/>
        </w:rPr>
        <w:t>Promote chemical solutions with a lower environmental impact as part of the search for alternative solutions.</w:t>
      </w:r>
    </w:p>
    <w:p w14:paraId="6B850120" w14:textId="77777777" w:rsidR="002430D8" w:rsidRPr="009257CB" w:rsidRDefault="002430D8" w:rsidP="003614ED">
      <w:pPr>
        <w:spacing w:after="120" w:line="240" w:lineRule="auto"/>
        <w:jc w:val="both"/>
        <w:textAlignment w:val="baseline"/>
        <w:rPr>
          <w:rFonts w:ascii="Montserrat" w:eastAsia="Times New Roman" w:hAnsi="Montserrat" w:cs="Aptos"/>
          <w:kern w:val="0"/>
          <w:sz w:val="20"/>
          <w:szCs w:val="20"/>
          <w:lang w:val="en-GB" w:eastAsia="en-GB"/>
          <w14:ligatures w14:val="none"/>
        </w:rPr>
      </w:pPr>
    </w:p>
    <w:p w14:paraId="6AB40736" w14:textId="77777777" w:rsidR="006F0280" w:rsidRPr="009257CB" w:rsidRDefault="006F0280" w:rsidP="003614ED">
      <w:pPr>
        <w:spacing w:after="120" w:line="240" w:lineRule="auto"/>
        <w:jc w:val="both"/>
        <w:textAlignment w:val="baseline"/>
        <w:rPr>
          <w:rFonts w:ascii="Montserrat" w:eastAsia="Times New Roman" w:hAnsi="Montserrat" w:cs="Aptos"/>
          <w:b/>
          <w:bCs/>
          <w:kern w:val="0"/>
          <w:lang w:val="en-GB" w:eastAsia="en-GB"/>
          <w14:ligatures w14:val="none"/>
        </w:rPr>
      </w:pPr>
      <w:r w:rsidRPr="009257CB">
        <w:rPr>
          <w:rFonts w:ascii="Montserrat" w:eastAsia="Times New Roman" w:hAnsi="Montserrat" w:cs="Aptos"/>
          <w:b/>
          <w:bCs/>
          <w:kern w:val="0"/>
          <w:lang w:val="en-GB" w:eastAsia="en-GB"/>
          <w14:ligatures w14:val="none"/>
        </w:rPr>
        <w:t>Background</w:t>
      </w:r>
    </w:p>
    <w:p w14:paraId="178583BA" w14:textId="576CE3C4" w:rsidR="006F0280" w:rsidRPr="009257CB" w:rsidRDefault="006F0280" w:rsidP="003614ED">
      <w:pPr>
        <w:spacing w:after="120" w:line="240" w:lineRule="auto"/>
        <w:ind w:left="360"/>
        <w:jc w:val="both"/>
        <w:textAlignment w:val="baseline"/>
        <w:rPr>
          <w:rFonts w:ascii="Montserrat" w:eastAsia="Times New Roman" w:hAnsi="Montserrat" w:cs="Aptos"/>
          <w:color w:val="000000"/>
          <w:kern w:val="0"/>
          <w:sz w:val="20"/>
          <w:szCs w:val="20"/>
          <w:lang w:val="en-GB" w:eastAsia="en-GB"/>
          <w14:ligatures w14:val="none"/>
        </w:rPr>
      </w:pPr>
      <w:r w:rsidRPr="009257CB">
        <w:rPr>
          <w:rFonts w:ascii="Montserrat" w:eastAsia="Times New Roman" w:hAnsi="Montserrat" w:cs="Arial"/>
          <w:color w:val="333333"/>
          <w:kern w:val="0"/>
          <w:sz w:val="20"/>
          <w:szCs w:val="20"/>
          <w:shd w:val="clear" w:color="auto" w:fill="FFFFFF"/>
          <w:lang w:val="en-GB" w:eastAsia="en-GB"/>
          <w14:ligatures w14:val="none"/>
        </w:rPr>
        <w:t xml:space="preserve">Potatoes are cultivated on 1.7 % of the EU’s arable land, totalling about 1.7 million hectares in the EU. The EU is a net exporter of potatoes, mainly seed potatoes, with a value of 509 million EUR (2020). </w:t>
      </w:r>
      <w:r w:rsidRPr="009257CB">
        <w:rPr>
          <w:rFonts w:ascii="Montserrat" w:eastAsia="Times New Roman" w:hAnsi="Montserrat" w:cs="Times New Roman"/>
          <w:color w:val="333333"/>
          <w:kern w:val="0"/>
          <w:sz w:val="20"/>
          <w:szCs w:val="20"/>
          <w:lang w:val="en-GB" w:eastAsia="en-GB"/>
          <w14:ligatures w14:val="none"/>
        </w:rPr>
        <w:t>Beside of fresh consumption, p</w:t>
      </w:r>
      <w:r w:rsidRPr="009257CB">
        <w:rPr>
          <w:rFonts w:ascii="Montserrat" w:eastAsia="Times New Roman" w:hAnsi="Montserrat" w:cs="Arial"/>
          <w:color w:val="333333"/>
          <w:kern w:val="0"/>
          <w:sz w:val="20"/>
          <w:szCs w:val="20"/>
          <w:shd w:val="clear" w:color="auto" w:fill="FFFFFF"/>
          <w:lang w:val="en-GB" w:eastAsia="en-GB"/>
          <w14:ligatures w14:val="none"/>
        </w:rPr>
        <w:t xml:space="preserve">otatoes are processed to be turned into four main types of products: frozen potatoes, dried potatoes, prepared or preserved potatoes, and potato starch. The overall value of EU processed potato production reached 9.1 billion EUR in 2019, equalling 1.6 % of the value of production of the whole European food industry Frozen chips and crisps were the most significant </w:t>
      </w:r>
      <w:r w:rsidR="00C11206" w:rsidRPr="009257CB">
        <w:rPr>
          <w:rFonts w:ascii="Montserrat" w:eastAsia="Times New Roman" w:hAnsi="Montserrat" w:cs="Arial"/>
          <w:color w:val="333333"/>
          <w:kern w:val="0"/>
          <w:sz w:val="20"/>
          <w:szCs w:val="20"/>
          <w:shd w:val="clear" w:color="auto" w:fill="FFFFFF"/>
          <w:lang w:val="en-GB" w:eastAsia="en-GB"/>
          <w14:ligatures w14:val="none"/>
        </w:rPr>
        <w:t xml:space="preserve">processed </w:t>
      </w:r>
      <w:r w:rsidRPr="009257CB">
        <w:rPr>
          <w:rFonts w:ascii="Montserrat" w:eastAsia="Times New Roman" w:hAnsi="Montserrat" w:cs="Arial"/>
          <w:color w:val="333333"/>
          <w:kern w:val="0"/>
          <w:sz w:val="20"/>
          <w:szCs w:val="20"/>
          <w:shd w:val="clear" w:color="auto" w:fill="FFFFFF"/>
          <w:lang w:val="en-GB" w:eastAsia="en-GB"/>
          <w14:ligatures w14:val="none"/>
        </w:rPr>
        <w:t>products in terms of production value. The EU is also a net exporter of processed potatoes, this standing at a value of 3 billion EUR in 2022</w:t>
      </w:r>
      <w:r w:rsidR="00F35249" w:rsidRPr="009257CB">
        <w:rPr>
          <w:rFonts w:ascii="Montserrat" w:eastAsia="Times New Roman" w:hAnsi="Montserrat" w:cs="Arial"/>
          <w:color w:val="333333"/>
          <w:kern w:val="0"/>
          <w:sz w:val="20"/>
          <w:szCs w:val="20"/>
          <w:shd w:val="clear" w:color="auto" w:fill="FFFFFF"/>
          <w:lang w:val="en-GB" w:eastAsia="en-GB"/>
          <w14:ligatures w14:val="none"/>
        </w:rPr>
        <w:t>.</w:t>
      </w:r>
    </w:p>
    <w:p w14:paraId="477EC522" w14:textId="5E9773FE" w:rsidR="006F0280" w:rsidRPr="0075026F" w:rsidRDefault="006F0280" w:rsidP="0075026F">
      <w:pPr>
        <w:spacing w:after="120" w:line="240" w:lineRule="auto"/>
        <w:ind w:left="360"/>
        <w:jc w:val="both"/>
        <w:textAlignment w:val="baseline"/>
        <w:rPr>
          <w:rFonts w:ascii="Montserrat" w:eastAsia="Times New Roman" w:hAnsi="Montserrat" w:cs="Arial"/>
          <w:color w:val="333333"/>
          <w:kern w:val="0"/>
          <w:sz w:val="20"/>
          <w:szCs w:val="20"/>
          <w:shd w:val="clear" w:color="auto" w:fill="FFFFFF"/>
          <w:lang w:val="en-GB" w:eastAsia="en-GB"/>
          <w14:ligatures w14:val="none"/>
        </w:rPr>
      </w:pPr>
      <w:r w:rsidRPr="009257CB">
        <w:rPr>
          <w:rFonts w:ascii="Montserrat" w:eastAsia="Times New Roman" w:hAnsi="Montserrat" w:cs="Arial"/>
          <w:color w:val="333333"/>
          <w:kern w:val="0"/>
          <w:sz w:val="20"/>
          <w:szCs w:val="20"/>
          <w:shd w:val="clear" w:color="auto" w:fill="FFFFFF"/>
          <w:lang w:val="en-GB" w:eastAsia="en-GB"/>
          <w14:ligatures w14:val="none"/>
        </w:rPr>
        <w:t>Around 1.5 million agricultural holdings in the EU grow potatoes. The value of raw potatoes (including seed potatoes) represents about 3% of the EU’s total agricultural output. For many agricultural holdings, potatoes are a break crop in rotation with cereals (source: Eurostat</w:t>
      </w:r>
      <w:r w:rsidR="005E5394" w:rsidRPr="009257CB">
        <w:rPr>
          <w:rStyle w:val="FootnoteReference"/>
          <w:rFonts w:ascii="Montserrat" w:eastAsia="Times New Roman" w:hAnsi="Montserrat" w:cs="Arial"/>
          <w:color w:val="333333"/>
          <w:kern w:val="0"/>
          <w:sz w:val="20"/>
          <w:szCs w:val="20"/>
          <w:shd w:val="clear" w:color="auto" w:fill="FFFFFF"/>
          <w:lang w:val="en-GB" w:eastAsia="en-GB"/>
          <w14:ligatures w14:val="none"/>
        </w:rPr>
        <w:footnoteReference w:id="6"/>
      </w:r>
      <w:r w:rsidRPr="009257CB">
        <w:rPr>
          <w:rFonts w:ascii="Montserrat" w:eastAsia="Times New Roman" w:hAnsi="Montserrat" w:cs="Arial"/>
          <w:color w:val="333333"/>
          <w:kern w:val="0"/>
          <w:sz w:val="20"/>
          <w:szCs w:val="20"/>
          <w:shd w:val="clear" w:color="auto" w:fill="FFFFFF"/>
          <w:lang w:val="en-GB" w:eastAsia="en-GB"/>
          <w14:ligatures w14:val="none"/>
        </w:rPr>
        <w:t>).</w:t>
      </w:r>
    </w:p>
    <w:sectPr w:rsidR="006F0280" w:rsidRPr="0075026F" w:rsidSect="00726C6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A94BE" w14:textId="77777777" w:rsidR="006F0280" w:rsidRDefault="006F0280" w:rsidP="006F0280">
      <w:pPr>
        <w:spacing w:after="0" w:line="240" w:lineRule="auto"/>
      </w:pPr>
      <w:r>
        <w:separator/>
      </w:r>
    </w:p>
  </w:endnote>
  <w:endnote w:type="continuationSeparator" w:id="0">
    <w:p w14:paraId="0DA79E0D" w14:textId="77777777" w:rsidR="006F0280" w:rsidRDefault="006F0280" w:rsidP="006F0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773C7" w14:textId="77777777" w:rsidR="006F0280" w:rsidRDefault="006F0280" w:rsidP="006F0280">
      <w:pPr>
        <w:spacing w:after="0" w:line="240" w:lineRule="auto"/>
      </w:pPr>
      <w:r>
        <w:separator/>
      </w:r>
    </w:p>
  </w:footnote>
  <w:footnote w:type="continuationSeparator" w:id="0">
    <w:p w14:paraId="0BE7DB51" w14:textId="77777777" w:rsidR="006F0280" w:rsidRDefault="006F0280" w:rsidP="006F0280">
      <w:pPr>
        <w:spacing w:after="0" w:line="240" w:lineRule="auto"/>
      </w:pPr>
      <w:r>
        <w:continuationSeparator/>
      </w:r>
    </w:p>
  </w:footnote>
  <w:footnote w:id="1">
    <w:p w14:paraId="655D75B4" w14:textId="77777777" w:rsidR="006F0280" w:rsidRPr="009257CB" w:rsidRDefault="006F0280" w:rsidP="006F0280">
      <w:pPr>
        <w:pStyle w:val="FootnoteText"/>
        <w:rPr>
          <w:rFonts w:ascii="Montserrat" w:hAnsi="Montserrat"/>
          <w:sz w:val="14"/>
          <w:szCs w:val="14"/>
          <w:lang w:val="en-US"/>
        </w:rPr>
      </w:pPr>
      <w:r w:rsidRPr="009257CB">
        <w:rPr>
          <w:rStyle w:val="FootnoteReference"/>
          <w:rFonts w:ascii="Montserrat" w:hAnsi="Montserrat"/>
          <w:sz w:val="14"/>
          <w:szCs w:val="14"/>
        </w:rPr>
        <w:footnoteRef/>
      </w:r>
      <w:r w:rsidRPr="009257CB">
        <w:rPr>
          <w:rFonts w:ascii="Montserrat" w:hAnsi="Montserrat"/>
          <w:sz w:val="14"/>
          <w:szCs w:val="14"/>
          <w:lang w:val="en-US"/>
        </w:rPr>
        <w:t xml:space="preserve"> </w:t>
      </w:r>
      <w:r w:rsidRPr="009257CB">
        <w:rPr>
          <w:rFonts w:ascii="Montserrat" w:hAnsi="Montserrat"/>
          <w:b/>
          <w:bCs/>
          <w:sz w:val="14"/>
          <w:szCs w:val="14"/>
          <w:lang w:val="en-US"/>
        </w:rPr>
        <w:t xml:space="preserve">Societal Costs of Late Blight in Potato and Prospects of Durable Resistance Through </w:t>
      </w:r>
      <w:proofErr w:type="spellStart"/>
      <w:r w:rsidRPr="009257CB">
        <w:rPr>
          <w:rFonts w:ascii="Montserrat" w:hAnsi="Montserrat"/>
          <w:b/>
          <w:bCs/>
          <w:sz w:val="14"/>
          <w:szCs w:val="14"/>
          <w:lang w:val="en-US"/>
        </w:rPr>
        <w:t>Cisgenic</w:t>
      </w:r>
      <w:proofErr w:type="spellEnd"/>
      <w:r w:rsidRPr="009257CB">
        <w:rPr>
          <w:rFonts w:ascii="Montserrat" w:hAnsi="Montserrat"/>
          <w:b/>
          <w:bCs/>
          <w:sz w:val="14"/>
          <w:szCs w:val="14"/>
          <w:lang w:val="en-US"/>
        </w:rPr>
        <w:t xml:space="preserve"> Modification</w:t>
      </w:r>
      <w:r w:rsidRPr="009257CB">
        <w:rPr>
          <w:rFonts w:ascii="Montserrat" w:hAnsi="Montserrat"/>
          <w:sz w:val="14"/>
          <w:szCs w:val="14"/>
          <w:lang w:val="en-US"/>
        </w:rPr>
        <w:t xml:space="preserve">, A. J. </w:t>
      </w:r>
      <w:proofErr w:type="spellStart"/>
      <w:r w:rsidRPr="009257CB">
        <w:rPr>
          <w:rFonts w:ascii="Montserrat" w:hAnsi="Montserrat"/>
          <w:sz w:val="14"/>
          <w:szCs w:val="14"/>
          <w:lang w:val="en-US"/>
        </w:rPr>
        <w:t>Haverkort</w:t>
      </w:r>
      <w:proofErr w:type="spellEnd"/>
      <w:r w:rsidRPr="009257CB">
        <w:rPr>
          <w:rFonts w:ascii="Montserrat" w:hAnsi="Montserrat"/>
          <w:sz w:val="14"/>
          <w:szCs w:val="14"/>
          <w:lang w:val="en-US"/>
        </w:rPr>
        <w:t xml:space="preserve"> &amp; Co, Potato Research (2008), Published online: 28 June 2008</w:t>
      </w:r>
    </w:p>
  </w:footnote>
  <w:footnote w:id="2">
    <w:p w14:paraId="4D7957C0" w14:textId="77777777" w:rsidR="006F0280" w:rsidRPr="009257CB" w:rsidRDefault="006F0280" w:rsidP="006F0280">
      <w:pPr>
        <w:pStyle w:val="FootnoteText"/>
        <w:rPr>
          <w:rFonts w:ascii="Montserrat" w:hAnsi="Montserrat"/>
          <w:sz w:val="16"/>
          <w:szCs w:val="16"/>
          <w:lang w:val="en-GB"/>
        </w:rPr>
      </w:pPr>
      <w:r w:rsidRPr="009257CB">
        <w:rPr>
          <w:rStyle w:val="FootnoteReference"/>
          <w:rFonts w:ascii="Montserrat" w:hAnsi="Montserrat"/>
          <w:sz w:val="14"/>
          <w:szCs w:val="14"/>
        </w:rPr>
        <w:footnoteRef/>
      </w:r>
      <w:r w:rsidRPr="009257CB">
        <w:rPr>
          <w:rFonts w:ascii="Montserrat" w:hAnsi="Montserrat"/>
          <w:sz w:val="14"/>
          <w:szCs w:val="14"/>
          <w:lang w:val="en-US"/>
        </w:rPr>
        <w:t xml:space="preserve"> </w:t>
      </w:r>
      <w:r w:rsidRPr="009257CB">
        <w:rPr>
          <w:rFonts w:ascii="Montserrat" w:hAnsi="Montserrat"/>
          <w:b/>
          <w:bCs/>
          <w:sz w:val="14"/>
          <w:szCs w:val="14"/>
          <w:lang w:val="en-US"/>
        </w:rPr>
        <w:t xml:space="preserve">Development and validation of IPM strategies for the cultivation of </w:t>
      </w:r>
      <w:proofErr w:type="spellStart"/>
      <w:r w:rsidRPr="009257CB">
        <w:rPr>
          <w:rFonts w:ascii="Montserrat" w:hAnsi="Montserrat"/>
          <w:b/>
          <w:bCs/>
          <w:sz w:val="14"/>
          <w:szCs w:val="14"/>
          <w:lang w:val="en-US"/>
        </w:rPr>
        <w:t>cisgenically</w:t>
      </w:r>
      <w:proofErr w:type="spellEnd"/>
      <w:r w:rsidRPr="009257CB">
        <w:rPr>
          <w:rFonts w:ascii="Montserrat" w:hAnsi="Montserrat"/>
          <w:b/>
          <w:bCs/>
          <w:sz w:val="14"/>
          <w:szCs w:val="14"/>
          <w:lang w:val="en-US"/>
        </w:rPr>
        <w:t xml:space="preserve"> modified late blight resistant potato</w:t>
      </w:r>
      <w:r w:rsidRPr="009257CB">
        <w:rPr>
          <w:rFonts w:ascii="Montserrat" w:hAnsi="Montserrat"/>
          <w:sz w:val="14"/>
          <w:szCs w:val="14"/>
          <w:lang w:val="en-US"/>
        </w:rPr>
        <w:t>, Geert J.T. Kessel &amp; Co, European Journal of Agronomy, 2018,146-155</w:t>
      </w:r>
    </w:p>
  </w:footnote>
  <w:footnote w:id="3">
    <w:p w14:paraId="527A861D" w14:textId="0028C1EC" w:rsidR="00517307" w:rsidRPr="005C0510" w:rsidRDefault="00517307">
      <w:pPr>
        <w:pStyle w:val="FootnoteText"/>
        <w:rPr>
          <w:rFonts w:ascii="Montserrat" w:hAnsi="Montserrat"/>
          <w:sz w:val="14"/>
          <w:szCs w:val="14"/>
          <w:lang w:val="en-GB"/>
        </w:rPr>
      </w:pPr>
      <w:r w:rsidRPr="005C0510">
        <w:rPr>
          <w:rStyle w:val="FootnoteReference"/>
          <w:rFonts w:ascii="Montserrat" w:hAnsi="Montserrat"/>
          <w:sz w:val="14"/>
          <w:szCs w:val="14"/>
        </w:rPr>
        <w:footnoteRef/>
      </w:r>
      <w:r w:rsidRPr="005C0510">
        <w:rPr>
          <w:rFonts w:ascii="Montserrat" w:hAnsi="Montserrat"/>
          <w:sz w:val="14"/>
          <w:szCs w:val="14"/>
          <w:lang w:val="en-GB"/>
        </w:rPr>
        <w:t xml:space="preserve"> </w:t>
      </w:r>
      <w:r w:rsidR="00603B2B">
        <w:fldChar w:fldCharType="begin"/>
      </w:r>
      <w:r w:rsidR="00603B2B" w:rsidRPr="00603B2B">
        <w:rPr>
          <w:lang w:val="en-GB"/>
        </w:rPr>
        <w:instrText>HYPERLINK "https://agro.au.dk/forskning/internationale-platforme/euroblight/about-euroblight"</w:instrText>
      </w:r>
      <w:r w:rsidR="00603B2B">
        <w:fldChar w:fldCharType="separate"/>
      </w:r>
      <w:r w:rsidRPr="005C0510">
        <w:rPr>
          <w:rStyle w:val="Hyperlink"/>
          <w:rFonts w:ascii="Montserrat" w:hAnsi="Montserrat"/>
          <w:sz w:val="14"/>
          <w:szCs w:val="14"/>
          <w:lang w:val="en-GB"/>
        </w:rPr>
        <w:t>https://agro.au.dk/forskning/internationale-platforme/euroblight/about-euroblight</w:t>
      </w:r>
      <w:r w:rsidR="00603B2B">
        <w:rPr>
          <w:rStyle w:val="Hyperlink"/>
          <w:rFonts w:ascii="Montserrat" w:hAnsi="Montserrat"/>
          <w:sz w:val="14"/>
          <w:szCs w:val="14"/>
          <w:lang w:val="en-GB"/>
        </w:rPr>
        <w:fldChar w:fldCharType="end"/>
      </w:r>
    </w:p>
  </w:footnote>
  <w:footnote w:id="4">
    <w:p w14:paraId="7F901BCC" w14:textId="58721005" w:rsidR="00517307" w:rsidRPr="005C0510" w:rsidRDefault="00517307">
      <w:pPr>
        <w:pStyle w:val="FootnoteText"/>
        <w:rPr>
          <w:rFonts w:ascii="Montserrat" w:hAnsi="Montserrat"/>
          <w:sz w:val="14"/>
          <w:szCs w:val="14"/>
          <w:lang w:val="en-GB"/>
        </w:rPr>
      </w:pPr>
      <w:r w:rsidRPr="005C0510">
        <w:rPr>
          <w:rStyle w:val="FootnoteReference"/>
          <w:rFonts w:ascii="Montserrat" w:hAnsi="Montserrat"/>
          <w:sz w:val="14"/>
          <w:szCs w:val="14"/>
        </w:rPr>
        <w:footnoteRef/>
      </w:r>
      <w:r w:rsidRPr="005C0510">
        <w:rPr>
          <w:rFonts w:ascii="Montserrat" w:hAnsi="Montserrat"/>
          <w:sz w:val="14"/>
          <w:szCs w:val="14"/>
          <w:lang w:val="en-GB"/>
        </w:rPr>
        <w:t xml:space="preserve"> </w:t>
      </w:r>
      <w:r w:rsidR="00603B2B">
        <w:fldChar w:fldCharType="begin"/>
      </w:r>
      <w:r w:rsidR="00603B2B" w:rsidRPr="00603B2B">
        <w:rPr>
          <w:lang w:val="en-GB"/>
        </w:rPr>
        <w:instrText>HYPERLINK "https://www.frac.info/"</w:instrText>
      </w:r>
      <w:r w:rsidR="00603B2B">
        <w:fldChar w:fldCharType="separate"/>
      </w:r>
      <w:r w:rsidRPr="005C0510">
        <w:rPr>
          <w:rStyle w:val="Hyperlink"/>
          <w:rFonts w:ascii="Montserrat" w:hAnsi="Montserrat"/>
          <w:sz w:val="14"/>
          <w:szCs w:val="14"/>
          <w:lang w:val="en-GB"/>
        </w:rPr>
        <w:t>https://www.frac.info/</w:t>
      </w:r>
      <w:r w:rsidR="00603B2B">
        <w:rPr>
          <w:rStyle w:val="Hyperlink"/>
          <w:rFonts w:ascii="Montserrat" w:hAnsi="Montserrat"/>
          <w:sz w:val="14"/>
          <w:szCs w:val="14"/>
          <w:lang w:val="en-GB"/>
        </w:rPr>
        <w:fldChar w:fldCharType="end"/>
      </w:r>
    </w:p>
  </w:footnote>
  <w:footnote w:id="5">
    <w:p w14:paraId="43284707" w14:textId="77777777" w:rsidR="006F0280" w:rsidRPr="005C0510" w:rsidRDefault="006F0280" w:rsidP="006F0280">
      <w:pPr>
        <w:pStyle w:val="FootnoteText"/>
        <w:rPr>
          <w:sz w:val="16"/>
          <w:szCs w:val="16"/>
          <w:lang w:val="en-US"/>
        </w:rPr>
      </w:pPr>
      <w:r w:rsidRPr="005C0510">
        <w:rPr>
          <w:rStyle w:val="FootnoteReference"/>
          <w:rFonts w:ascii="Montserrat" w:hAnsi="Montserrat"/>
          <w:sz w:val="14"/>
          <w:szCs w:val="14"/>
        </w:rPr>
        <w:footnoteRef/>
      </w:r>
      <w:r w:rsidRPr="005C0510">
        <w:rPr>
          <w:rFonts w:ascii="Montserrat" w:hAnsi="Montserrat"/>
          <w:sz w:val="14"/>
          <w:szCs w:val="14"/>
          <w:lang w:val="en-GB"/>
        </w:rPr>
        <w:t xml:space="preserve"> </w:t>
      </w:r>
      <w:r w:rsidR="00603B2B">
        <w:fldChar w:fldCharType="begin"/>
      </w:r>
      <w:r w:rsidR="00603B2B" w:rsidRPr="00603B2B">
        <w:rPr>
          <w:lang w:val="en-GB"/>
        </w:rPr>
        <w:instrText>HYPERLINK "https://www.bo-akkerbouw.nl/nieuws/kleurenschema-voor-toets-middelengebruik-phytophthora"</w:instrText>
      </w:r>
      <w:r w:rsidR="00603B2B">
        <w:fldChar w:fldCharType="separate"/>
      </w:r>
      <w:r w:rsidRPr="005C0510">
        <w:rPr>
          <w:rStyle w:val="Hyperlink"/>
          <w:rFonts w:ascii="Montserrat" w:hAnsi="Montserrat" w:cs="Aptos"/>
          <w:sz w:val="14"/>
          <w:szCs w:val="14"/>
          <w:lang w:val="en-US"/>
        </w:rPr>
        <w:t>https://www.bo-akkerbouw.nl/nieuws/kleurenschema-voor-toets-middelengebruik-phytophthora</w:t>
      </w:r>
      <w:r w:rsidR="00603B2B">
        <w:rPr>
          <w:rStyle w:val="Hyperlink"/>
          <w:rFonts w:ascii="Montserrat" w:hAnsi="Montserrat" w:cs="Aptos"/>
          <w:sz w:val="14"/>
          <w:szCs w:val="14"/>
          <w:lang w:val="en-US"/>
        </w:rPr>
        <w:fldChar w:fldCharType="end"/>
      </w:r>
      <w:r w:rsidRPr="005C0510">
        <w:rPr>
          <w:rStyle w:val="Hyperlink"/>
          <w:rFonts w:ascii="Montserrat" w:hAnsi="Montserrat" w:cs="Aptos"/>
          <w:sz w:val="14"/>
          <w:szCs w:val="14"/>
          <w:lang w:val="en-US"/>
        </w:rPr>
        <w:t>),</w:t>
      </w:r>
    </w:p>
  </w:footnote>
  <w:footnote w:id="6">
    <w:p w14:paraId="19DB48F6" w14:textId="0F8E474E" w:rsidR="005E5394" w:rsidRPr="0075026F" w:rsidRDefault="005E5394">
      <w:pPr>
        <w:pStyle w:val="FootnoteText"/>
        <w:rPr>
          <w:rFonts w:ascii="Montserrat" w:hAnsi="Montserrat"/>
          <w:sz w:val="16"/>
          <w:szCs w:val="16"/>
          <w:lang w:val="en-US"/>
        </w:rPr>
      </w:pPr>
      <w:r w:rsidRPr="0075026F">
        <w:rPr>
          <w:rStyle w:val="FootnoteReference"/>
          <w:rFonts w:ascii="Montserrat" w:hAnsi="Montserrat"/>
          <w:sz w:val="16"/>
          <w:szCs w:val="16"/>
        </w:rPr>
        <w:footnoteRef/>
      </w:r>
      <w:r w:rsidRPr="0075026F">
        <w:rPr>
          <w:rFonts w:ascii="Montserrat" w:hAnsi="Montserrat"/>
          <w:sz w:val="16"/>
          <w:szCs w:val="16"/>
          <w:lang w:val="en-US"/>
        </w:rPr>
        <w:t xml:space="preserve"> </w:t>
      </w:r>
      <w:bookmarkStart w:id="2" w:name="_Hlk167964035"/>
      <w:r w:rsidR="00EA30F3" w:rsidRPr="0075026F">
        <w:rPr>
          <w:sz w:val="18"/>
          <w:szCs w:val="18"/>
        </w:rPr>
        <w:fldChar w:fldCharType="begin"/>
      </w:r>
      <w:r w:rsidR="00EA30F3" w:rsidRPr="0075026F">
        <w:rPr>
          <w:sz w:val="18"/>
          <w:szCs w:val="18"/>
          <w:lang w:val="en-US"/>
        </w:rPr>
        <w:instrText>HYPERLINK "https://ec.europa.eu/eurostat/statistics-explained/index.php?title=The_EU_potato_sector_-_statistics_on_production,_prices_and_trade" \l "Values_and_prices"</w:instrText>
      </w:r>
      <w:r w:rsidR="00EA30F3" w:rsidRPr="0075026F">
        <w:rPr>
          <w:sz w:val="18"/>
          <w:szCs w:val="18"/>
        </w:rPr>
      </w:r>
      <w:r w:rsidR="00EA30F3" w:rsidRPr="0075026F">
        <w:rPr>
          <w:sz w:val="18"/>
          <w:szCs w:val="18"/>
        </w:rPr>
        <w:fldChar w:fldCharType="separate"/>
      </w:r>
      <w:r w:rsidRPr="0075026F">
        <w:rPr>
          <w:rStyle w:val="Hyperlink"/>
          <w:rFonts w:ascii="Montserrat" w:hAnsi="Montserrat"/>
          <w:sz w:val="16"/>
          <w:szCs w:val="16"/>
          <w:lang w:val="en-US"/>
        </w:rPr>
        <w:t>https://ec.europa.eu/eurostat/statistics-explained/index.php?title=The_EU_potato_sector_-_statistics_on_production,_prices_and_trade#Values_and_prices</w:t>
      </w:r>
      <w:r w:rsidR="00EA30F3" w:rsidRPr="0075026F">
        <w:rPr>
          <w:rStyle w:val="Hyperlink"/>
          <w:rFonts w:ascii="Montserrat" w:hAnsi="Montserrat"/>
          <w:sz w:val="16"/>
          <w:szCs w:val="16"/>
          <w:lang w:val="en-US"/>
        </w:rPr>
        <w:fldChar w:fldCharType="end"/>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86EE7" w14:textId="3F4BB341" w:rsidR="003614ED" w:rsidRDefault="003614ED">
    <w:pPr>
      <w:pStyle w:val="Header"/>
    </w:pPr>
    <w:r w:rsidRPr="003614ED">
      <w:rPr>
        <w:noProof/>
      </w:rPr>
      <w:drawing>
        <wp:inline distT="0" distB="0" distL="0" distR="0" wp14:anchorId="56289D8D" wp14:editId="6C36947D">
          <wp:extent cx="5731510" cy="1809115"/>
          <wp:effectExtent l="0" t="0" r="2540" b="635"/>
          <wp:docPr id="245165226" name="Picture 1"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165226" name="Picture 1" descr="A group of logos with text&#10;&#10;Description automatically generated"/>
                  <pic:cNvPicPr/>
                </pic:nvPicPr>
                <pic:blipFill>
                  <a:blip r:embed="rId1"/>
                  <a:stretch>
                    <a:fillRect/>
                  </a:stretch>
                </pic:blipFill>
                <pic:spPr>
                  <a:xfrm>
                    <a:off x="0" y="0"/>
                    <a:ext cx="5731510" cy="18091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E25C9"/>
    <w:multiLevelType w:val="hybridMultilevel"/>
    <w:tmpl w:val="5518E46A"/>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A046D92"/>
    <w:multiLevelType w:val="hybridMultilevel"/>
    <w:tmpl w:val="790E89F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BC93CAF"/>
    <w:multiLevelType w:val="hybridMultilevel"/>
    <w:tmpl w:val="B1548C3C"/>
    <w:lvl w:ilvl="0" w:tplc="2000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3EED4E7B"/>
    <w:multiLevelType w:val="hybridMultilevel"/>
    <w:tmpl w:val="2D78A7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59C2DD4"/>
    <w:multiLevelType w:val="hybridMultilevel"/>
    <w:tmpl w:val="991A1064"/>
    <w:lvl w:ilvl="0" w:tplc="2000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6987BFA"/>
    <w:multiLevelType w:val="hybridMultilevel"/>
    <w:tmpl w:val="E90ADD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319432237">
    <w:abstractNumId w:val="1"/>
  </w:num>
  <w:num w:numId="2" w16cid:durableId="29260220">
    <w:abstractNumId w:val="3"/>
  </w:num>
  <w:num w:numId="3" w16cid:durableId="309990535">
    <w:abstractNumId w:val="2"/>
  </w:num>
  <w:num w:numId="4" w16cid:durableId="1078017147">
    <w:abstractNumId w:val="0"/>
  </w:num>
  <w:num w:numId="5" w16cid:durableId="300156646">
    <w:abstractNumId w:val="5"/>
  </w:num>
  <w:num w:numId="6" w16cid:durableId="1361084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280"/>
    <w:rsid w:val="001E097B"/>
    <w:rsid w:val="002430D8"/>
    <w:rsid w:val="00253AC1"/>
    <w:rsid w:val="003614ED"/>
    <w:rsid w:val="00391AC4"/>
    <w:rsid w:val="003A011E"/>
    <w:rsid w:val="003C3738"/>
    <w:rsid w:val="003C5DCC"/>
    <w:rsid w:val="0050259F"/>
    <w:rsid w:val="00511CC1"/>
    <w:rsid w:val="00517307"/>
    <w:rsid w:val="00546CC6"/>
    <w:rsid w:val="00551B94"/>
    <w:rsid w:val="005C0510"/>
    <w:rsid w:val="005E5394"/>
    <w:rsid w:val="00603B2B"/>
    <w:rsid w:val="0063467F"/>
    <w:rsid w:val="006D3C08"/>
    <w:rsid w:val="006D4C1A"/>
    <w:rsid w:val="006F0280"/>
    <w:rsid w:val="00726C65"/>
    <w:rsid w:val="007337E9"/>
    <w:rsid w:val="0075026F"/>
    <w:rsid w:val="00757D5A"/>
    <w:rsid w:val="007B1ABE"/>
    <w:rsid w:val="008179F8"/>
    <w:rsid w:val="00840D8E"/>
    <w:rsid w:val="008A538C"/>
    <w:rsid w:val="009257CB"/>
    <w:rsid w:val="0093750D"/>
    <w:rsid w:val="00997B74"/>
    <w:rsid w:val="009F73F8"/>
    <w:rsid w:val="00A14950"/>
    <w:rsid w:val="00A2656E"/>
    <w:rsid w:val="00A45E4F"/>
    <w:rsid w:val="00C11206"/>
    <w:rsid w:val="00C44F2D"/>
    <w:rsid w:val="00CA6855"/>
    <w:rsid w:val="00CC066A"/>
    <w:rsid w:val="00D17A1B"/>
    <w:rsid w:val="00D67AA1"/>
    <w:rsid w:val="00D75423"/>
    <w:rsid w:val="00DB17DB"/>
    <w:rsid w:val="00E71ABF"/>
    <w:rsid w:val="00E80F96"/>
    <w:rsid w:val="00EA30F3"/>
    <w:rsid w:val="00EB5794"/>
    <w:rsid w:val="00ED19F4"/>
    <w:rsid w:val="00F30E4E"/>
    <w:rsid w:val="00F35249"/>
    <w:rsid w:val="00F611A9"/>
    <w:rsid w:val="00FA34E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FCE9"/>
  <w15:chartTrackingRefBased/>
  <w15:docId w15:val="{DA46D3B3-B9ED-400C-BCBD-A80B7F9D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2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02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02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02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02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02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02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02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02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2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02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02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02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02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02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02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02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0280"/>
    <w:rPr>
      <w:rFonts w:eastAsiaTheme="majorEastAsia" w:cstheme="majorBidi"/>
      <w:color w:val="272727" w:themeColor="text1" w:themeTint="D8"/>
    </w:rPr>
  </w:style>
  <w:style w:type="paragraph" w:styleId="Title">
    <w:name w:val="Title"/>
    <w:basedOn w:val="Normal"/>
    <w:next w:val="Normal"/>
    <w:link w:val="TitleChar"/>
    <w:uiPriority w:val="10"/>
    <w:qFormat/>
    <w:rsid w:val="006F02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2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02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02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0280"/>
    <w:pPr>
      <w:spacing w:before="160"/>
      <w:jc w:val="center"/>
    </w:pPr>
    <w:rPr>
      <w:i/>
      <w:iCs/>
      <w:color w:val="404040" w:themeColor="text1" w:themeTint="BF"/>
    </w:rPr>
  </w:style>
  <w:style w:type="character" w:customStyle="1" w:styleId="QuoteChar">
    <w:name w:val="Quote Char"/>
    <w:basedOn w:val="DefaultParagraphFont"/>
    <w:link w:val="Quote"/>
    <w:uiPriority w:val="29"/>
    <w:rsid w:val="006F0280"/>
    <w:rPr>
      <w:i/>
      <w:iCs/>
      <w:color w:val="404040" w:themeColor="text1" w:themeTint="BF"/>
    </w:rPr>
  </w:style>
  <w:style w:type="paragraph" w:styleId="ListParagraph">
    <w:name w:val="List Paragraph"/>
    <w:basedOn w:val="Normal"/>
    <w:uiPriority w:val="34"/>
    <w:qFormat/>
    <w:rsid w:val="006F0280"/>
    <w:pPr>
      <w:ind w:left="720"/>
      <w:contextualSpacing/>
    </w:pPr>
  </w:style>
  <w:style w:type="character" w:styleId="IntenseEmphasis">
    <w:name w:val="Intense Emphasis"/>
    <w:basedOn w:val="DefaultParagraphFont"/>
    <w:uiPriority w:val="21"/>
    <w:qFormat/>
    <w:rsid w:val="006F0280"/>
    <w:rPr>
      <w:i/>
      <w:iCs/>
      <w:color w:val="0F4761" w:themeColor="accent1" w:themeShade="BF"/>
    </w:rPr>
  </w:style>
  <w:style w:type="paragraph" w:styleId="IntenseQuote">
    <w:name w:val="Intense Quote"/>
    <w:basedOn w:val="Normal"/>
    <w:next w:val="Normal"/>
    <w:link w:val="IntenseQuoteChar"/>
    <w:uiPriority w:val="30"/>
    <w:qFormat/>
    <w:rsid w:val="006F02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0280"/>
    <w:rPr>
      <w:i/>
      <w:iCs/>
      <w:color w:val="0F4761" w:themeColor="accent1" w:themeShade="BF"/>
    </w:rPr>
  </w:style>
  <w:style w:type="character" w:styleId="IntenseReference">
    <w:name w:val="Intense Reference"/>
    <w:basedOn w:val="DefaultParagraphFont"/>
    <w:uiPriority w:val="32"/>
    <w:qFormat/>
    <w:rsid w:val="006F0280"/>
    <w:rPr>
      <w:b/>
      <w:bCs/>
      <w:smallCaps/>
      <w:color w:val="0F4761" w:themeColor="accent1" w:themeShade="BF"/>
      <w:spacing w:val="5"/>
    </w:rPr>
  </w:style>
  <w:style w:type="paragraph" w:styleId="FootnoteText">
    <w:name w:val="footnote text"/>
    <w:basedOn w:val="Normal"/>
    <w:link w:val="FootnoteTextChar"/>
    <w:uiPriority w:val="99"/>
    <w:semiHidden/>
    <w:unhideWhenUsed/>
    <w:rsid w:val="006F02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0280"/>
    <w:rPr>
      <w:sz w:val="20"/>
      <w:szCs w:val="20"/>
    </w:rPr>
  </w:style>
  <w:style w:type="character" w:styleId="FootnoteReference">
    <w:name w:val="footnote reference"/>
    <w:rsid w:val="006F0280"/>
    <w:rPr>
      <w:vertAlign w:val="superscript"/>
    </w:rPr>
  </w:style>
  <w:style w:type="character" w:styleId="Hyperlink">
    <w:name w:val="Hyperlink"/>
    <w:rsid w:val="006F0280"/>
    <w:rPr>
      <w:color w:val="0563C1"/>
      <w:u w:val="single"/>
    </w:rPr>
  </w:style>
  <w:style w:type="paragraph" w:customStyle="1" w:styleId="paragraph">
    <w:name w:val="paragraph"/>
    <w:basedOn w:val="Normal"/>
    <w:rsid w:val="00551B94"/>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customStyle="1" w:styleId="normaltextrun">
    <w:name w:val="normaltextrun"/>
    <w:basedOn w:val="DefaultParagraphFont"/>
    <w:rsid w:val="00551B94"/>
  </w:style>
  <w:style w:type="table" w:styleId="TableGrid">
    <w:name w:val="Table Grid"/>
    <w:basedOn w:val="TableNormal"/>
    <w:uiPriority w:val="39"/>
    <w:rsid w:val="00726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7307"/>
    <w:rPr>
      <w:color w:val="605E5C"/>
      <w:shd w:val="clear" w:color="auto" w:fill="E1DFDD"/>
    </w:rPr>
  </w:style>
  <w:style w:type="paragraph" w:styleId="Header">
    <w:name w:val="header"/>
    <w:basedOn w:val="Normal"/>
    <w:link w:val="HeaderChar"/>
    <w:uiPriority w:val="99"/>
    <w:unhideWhenUsed/>
    <w:rsid w:val="003614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4ED"/>
  </w:style>
  <w:style w:type="paragraph" w:styleId="Footer">
    <w:name w:val="footer"/>
    <w:basedOn w:val="Normal"/>
    <w:link w:val="FooterChar"/>
    <w:uiPriority w:val="99"/>
    <w:unhideWhenUsed/>
    <w:rsid w:val="00361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34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7548BFD-8AE7-4534-AEA5-F8C0532E2303}">
  <we:reference id="9fc81053-8729-42d3-b0f1-395c7f866f1f" version="1.0.0.1" store="https://pwid2174.sharepoint.com/sites/appcatalog" storeType="SPCatalog"/>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D1259-3CA7-4FF2-8411-448051A2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1770</Words>
  <Characters>10274</Characters>
  <Application>Microsoft Office Word</Application>
  <DocSecurity>0</DocSecurity>
  <Lines>192</Lines>
  <Paragraphs>62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Dejonckheere</dc:creator>
  <cp:keywords/>
  <dc:description/>
  <cp:lastModifiedBy>Sarah Lahouegue</cp:lastModifiedBy>
  <cp:revision>20</cp:revision>
  <dcterms:created xsi:type="dcterms:W3CDTF">2024-05-28T09:38:00Z</dcterms:created>
  <dcterms:modified xsi:type="dcterms:W3CDTF">2024-05-30T10:21:00Z</dcterms:modified>
</cp:coreProperties>
</file>

<file path=docProps/custom.xml><?xml version="1.0" encoding="utf-8"?>
<op:Properties xmlns:vt="http://schemas.openxmlformats.org/officeDocument/2006/docPropsVTypes" xmlns:op="http://schemas.openxmlformats.org/officeDocument/2006/custom-properties"/>
</file>