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150C81" w14:textId="77777777" w:rsidR="00D72C78" w:rsidRDefault="00D72C78" w:rsidP="00990273">
      <w:pPr>
        <w:jc w:val="right"/>
      </w:pPr>
    </w:p>
    <w:p w14:paraId="3BCB464E" w14:textId="65DC646D" w:rsidR="0024025E" w:rsidRDefault="00767438" w:rsidP="000356F5">
      <w:pPr>
        <w:spacing w:after="0"/>
        <w:rPr>
          <w:rFonts w:ascii="Montserrat" w:hAnsi="Montserrat"/>
        </w:rPr>
      </w:pPr>
      <w:r w:rsidRPr="00734E47">
        <w:rPr>
          <w:rStyle w:val="CCNormal"/>
        </w:rPr>
        <w:t>Ref.</w:t>
      </w:r>
      <w:r w:rsidRPr="00716D7C">
        <w:t xml:space="preserve"> </w:t>
      </w:r>
      <w:proofErr w:type="gramStart"/>
      <w:r w:rsidR="0024025E">
        <w:rPr>
          <w:rFonts w:ascii="Montserrat" w:hAnsi="Montserrat"/>
        </w:rPr>
        <w:t>COMM(</w:t>
      </w:r>
      <w:proofErr w:type="gramEnd"/>
      <w:r w:rsidR="0024025E">
        <w:rPr>
          <w:rFonts w:ascii="Montserrat" w:hAnsi="Montserrat"/>
        </w:rPr>
        <w:t>24)</w:t>
      </w:r>
      <w:r w:rsidR="006056D3">
        <w:rPr>
          <w:rFonts w:ascii="Montserrat" w:hAnsi="Montserrat"/>
        </w:rPr>
        <w:t>01954</w:t>
      </w:r>
    </w:p>
    <w:p w14:paraId="4B8D7918" w14:textId="114C6BAB" w:rsidR="000356F5" w:rsidRPr="000356F5" w:rsidRDefault="00135F43" w:rsidP="000356F5">
      <w:pPr>
        <w:spacing w:after="0"/>
        <w:rPr>
          <w:rFonts w:ascii="Montserrat" w:hAnsi="Montserrat"/>
        </w:rPr>
      </w:pPr>
      <w:r>
        <w:rPr>
          <w:rFonts w:ascii="Montserrat" w:hAnsi="Montserrat"/>
        </w:rPr>
        <w:tab/>
      </w:r>
    </w:p>
    <w:p w14:paraId="0D6B6B75" w14:textId="05E3257A" w:rsidR="00767438" w:rsidRPr="00734E47" w:rsidRDefault="00C113B7" w:rsidP="000356F5">
      <w:pPr>
        <w:spacing w:after="0"/>
      </w:pPr>
      <w:r>
        <w:rPr>
          <w:rStyle w:val="CCNormal"/>
        </w:rPr>
        <w:t>17</w:t>
      </w:r>
      <w:r w:rsidR="000356F5" w:rsidRPr="00734E47">
        <w:rPr>
          <w:rStyle w:val="CCNormal"/>
        </w:rPr>
        <w:t>/0</w:t>
      </w:r>
      <w:r>
        <w:rPr>
          <w:rStyle w:val="CCNormal"/>
        </w:rPr>
        <w:t>6</w:t>
      </w:r>
      <w:r w:rsidR="000356F5" w:rsidRPr="00734E47">
        <w:rPr>
          <w:rStyle w:val="CCNormal"/>
        </w:rPr>
        <w:t>/202</w:t>
      </w:r>
      <w:r>
        <w:rPr>
          <w:rStyle w:val="CCNormal"/>
        </w:rPr>
        <w:t>4</w:t>
      </w:r>
    </w:p>
    <w:p w14:paraId="6D0623E5" w14:textId="77777777" w:rsidR="000356F5" w:rsidRDefault="000356F5" w:rsidP="00B22284">
      <w:pPr>
        <w:rPr>
          <w:rStyle w:val="CCType"/>
        </w:rPr>
      </w:pPr>
    </w:p>
    <w:p w14:paraId="1F9BF178" w14:textId="599E924D" w:rsidR="00182716" w:rsidRPr="00B37D8B" w:rsidRDefault="008C1EC6" w:rsidP="009A78D2">
      <w:pPr>
        <w:jc w:val="left"/>
        <w:rPr>
          <w:rStyle w:val="CCType"/>
        </w:rPr>
      </w:pPr>
      <w:r>
        <w:rPr>
          <w:rStyle w:val="CCType"/>
        </w:rPr>
        <w:t>Statement</w:t>
      </w:r>
    </w:p>
    <w:p w14:paraId="3C8B4403" w14:textId="0464A043" w:rsidR="006C0583" w:rsidRPr="008C0994" w:rsidRDefault="008C1EC6" w:rsidP="0024025E">
      <w:pPr>
        <w:rPr>
          <w:rStyle w:val="CCTitle"/>
        </w:rPr>
      </w:pPr>
      <w:r>
        <w:rPr>
          <w:rStyle w:val="CCTitle"/>
        </w:rPr>
        <w:t>EU–China trade tensions: Agri-food sector caught in the crossfire</w:t>
      </w:r>
    </w:p>
    <w:p w14:paraId="45BD0281" w14:textId="4CB1B509" w:rsidR="00182716" w:rsidRPr="00867FA8" w:rsidRDefault="008C1EC6" w:rsidP="0024025E">
      <w:r>
        <w:rPr>
          <w:rStyle w:val="CCSubtitle"/>
        </w:rPr>
        <w:t>Following the already launched investigation into the EU brandy</w:t>
      </w:r>
      <w:r w:rsidR="00437FFC">
        <w:rPr>
          <w:rStyle w:val="CCSubtitle"/>
        </w:rPr>
        <w:t xml:space="preserve"> production</w:t>
      </w:r>
      <w:r>
        <w:rPr>
          <w:rStyle w:val="CCSubtitle"/>
        </w:rPr>
        <w:t xml:space="preserve">, Chinese authorities have today announced the launch of an </w:t>
      </w:r>
      <w:r w:rsidR="00437FFC">
        <w:rPr>
          <w:rStyle w:val="CCSubtitle"/>
        </w:rPr>
        <w:t xml:space="preserve">anti-dumping </w:t>
      </w:r>
      <w:r>
        <w:rPr>
          <w:rStyle w:val="CCSubtitle"/>
        </w:rPr>
        <w:t>investigation into EU</w:t>
      </w:r>
      <w:r w:rsidR="00C113B7">
        <w:rPr>
          <w:rStyle w:val="CCSubtitle"/>
        </w:rPr>
        <w:t>’s</w:t>
      </w:r>
      <w:r>
        <w:rPr>
          <w:rStyle w:val="CCSubtitle"/>
        </w:rPr>
        <w:t xml:space="preserve"> pork exports. The move follows last week’s </w:t>
      </w:r>
      <w:r w:rsidR="00437FFC">
        <w:rPr>
          <w:rStyle w:val="CCSubtitle"/>
        </w:rPr>
        <w:t xml:space="preserve">conclusion of </w:t>
      </w:r>
      <w:r w:rsidR="003C1116">
        <w:rPr>
          <w:rStyle w:val="CCSubtitle"/>
        </w:rPr>
        <w:t xml:space="preserve">the </w:t>
      </w:r>
      <w:r>
        <w:rPr>
          <w:rStyle w:val="CCSubtitle"/>
        </w:rPr>
        <w:t>European Commission</w:t>
      </w:r>
      <w:r w:rsidR="00437FFC">
        <w:rPr>
          <w:rStyle w:val="CCSubtitle"/>
        </w:rPr>
        <w:t>’s investigation into imports of</w:t>
      </w:r>
      <w:r>
        <w:rPr>
          <w:rStyle w:val="CCSubtitle"/>
        </w:rPr>
        <w:t xml:space="preserve"> Chinese electric vehicles. </w:t>
      </w:r>
    </w:p>
    <w:p w14:paraId="0442AD73" w14:textId="56402E47" w:rsidR="002562CB" w:rsidRPr="00135F43" w:rsidRDefault="008C1EC6" w:rsidP="0024025E">
      <w:pPr>
        <w:rPr>
          <w:rStyle w:val="CCNormal"/>
          <w:sz w:val="20"/>
          <w:szCs w:val="20"/>
        </w:rPr>
      </w:pPr>
      <w:r>
        <w:rPr>
          <w:rStyle w:val="CCNormal"/>
          <w:sz w:val="20"/>
          <w:szCs w:val="20"/>
        </w:rPr>
        <w:t xml:space="preserve">After </w:t>
      </w:r>
      <w:r w:rsidR="00C113B7">
        <w:rPr>
          <w:rStyle w:val="CCNormal"/>
          <w:sz w:val="20"/>
          <w:szCs w:val="20"/>
        </w:rPr>
        <w:t>several weeks of rumours in Brussels</w:t>
      </w:r>
      <w:r>
        <w:rPr>
          <w:rStyle w:val="CCNormal"/>
          <w:sz w:val="20"/>
          <w:szCs w:val="20"/>
        </w:rPr>
        <w:t>, today the EU pork sector got the confirmation of the launch of an anti-dumping investigation into its export to China of pork meat and other b</w:t>
      </w:r>
      <w:r w:rsidR="008759C7">
        <w:rPr>
          <w:rStyle w:val="CCNormal"/>
          <w:sz w:val="20"/>
          <w:szCs w:val="20"/>
        </w:rPr>
        <w:t>y</w:t>
      </w:r>
      <w:r>
        <w:rPr>
          <w:rStyle w:val="CCNormal"/>
          <w:sz w:val="20"/>
          <w:szCs w:val="20"/>
        </w:rPr>
        <w:t xml:space="preserve">products. </w:t>
      </w:r>
    </w:p>
    <w:p w14:paraId="16B8EA29" w14:textId="77EFD96F" w:rsidR="00B631E7" w:rsidRDefault="008C1EC6" w:rsidP="0024025E">
      <w:pPr>
        <w:rPr>
          <w:rStyle w:val="CCNormal"/>
          <w:sz w:val="20"/>
          <w:szCs w:val="20"/>
        </w:rPr>
      </w:pPr>
      <w:r>
        <w:rPr>
          <w:rStyle w:val="CCNormal"/>
          <w:sz w:val="20"/>
          <w:szCs w:val="20"/>
        </w:rPr>
        <w:t xml:space="preserve">Given the recent developments and trade tensions rising between EU-China due to EU’s probe into their </w:t>
      </w:r>
      <w:r w:rsidR="003C1116">
        <w:rPr>
          <w:rStyle w:val="CCNormal"/>
          <w:sz w:val="20"/>
          <w:szCs w:val="20"/>
        </w:rPr>
        <w:t>electric</w:t>
      </w:r>
      <w:r>
        <w:rPr>
          <w:rStyle w:val="CCNormal"/>
          <w:sz w:val="20"/>
          <w:szCs w:val="20"/>
        </w:rPr>
        <w:t xml:space="preserve"> vehicle production, EU agri-food producers have been growing wary of further escalation, given the positive trade balance the sector enjoys in trade with China. This is not the first time EU’s well performing agri-food products are caught in the crossfire of disputes concerning other sectors. From the perspective of the pork producers and the agri-food sector that works hard to ensure and maintain market access in China, this is not acceptable.</w:t>
      </w:r>
    </w:p>
    <w:p w14:paraId="0A218E79" w14:textId="1A8F8411" w:rsidR="008C1EC6" w:rsidRPr="008C1EC6" w:rsidRDefault="008C1EC6" w:rsidP="0024025E">
      <w:pPr>
        <w:rPr>
          <w:rStyle w:val="CCNormal"/>
          <w:sz w:val="20"/>
          <w:szCs w:val="20"/>
        </w:rPr>
      </w:pPr>
      <w:r>
        <w:rPr>
          <w:rStyle w:val="CCNormal"/>
          <w:sz w:val="20"/>
          <w:szCs w:val="20"/>
        </w:rPr>
        <w:t>T</w:t>
      </w:r>
      <w:r w:rsidRPr="008C1EC6">
        <w:rPr>
          <w:rStyle w:val="CCNormal"/>
          <w:sz w:val="20"/>
          <w:szCs w:val="20"/>
        </w:rPr>
        <w:t>ak</w:t>
      </w:r>
      <w:r>
        <w:rPr>
          <w:rStyle w:val="CCNormal"/>
          <w:sz w:val="20"/>
          <w:szCs w:val="20"/>
        </w:rPr>
        <w:t>ing</w:t>
      </w:r>
      <w:r w:rsidRPr="008C1EC6">
        <w:rPr>
          <w:rStyle w:val="CCNormal"/>
          <w:sz w:val="20"/>
          <w:szCs w:val="20"/>
        </w:rPr>
        <w:t xml:space="preserve"> part in this investigation </w:t>
      </w:r>
      <w:r>
        <w:rPr>
          <w:rStyle w:val="CCNormal"/>
          <w:sz w:val="20"/>
          <w:szCs w:val="20"/>
        </w:rPr>
        <w:t>will be a</w:t>
      </w:r>
      <w:r w:rsidRPr="008C1EC6">
        <w:rPr>
          <w:rStyle w:val="CCNormal"/>
          <w:sz w:val="20"/>
          <w:szCs w:val="20"/>
        </w:rPr>
        <w:t xml:space="preserve"> </w:t>
      </w:r>
      <w:r w:rsidR="00437FFC">
        <w:rPr>
          <w:rStyle w:val="CCNormal"/>
          <w:sz w:val="20"/>
          <w:szCs w:val="20"/>
        </w:rPr>
        <w:t xml:space="preserve">very </w:t>
      </w:r>
      <w:r w:rsidRPr="008C1EC6">
        <w:rPr>
          <w:rStyle w:val="CCNormal"/>
          <w:sz w:val="20"/>
          <w:szCs w:val="20"/>
        </w:rPr>
        <w:t>costly</w:t>
      </w:r>
      <w:r w:rsidR="00437FFC">
        <w:rPr>
          <w:rStyle w:val="CCNormal"/>
          <w:sz w:val="20"/>
          <w:szCs w:val="20"/>
        </w:rPr>
        <w:t xml:space="preserve"> and burdensome</w:t>
      </w:r>
      <w:r w:rsidRPr="008C1EC6">
        <w:rPr>
          <w:rStyle w:val="CCNormal"/>
          <w:sz w:val="20"/>
          <w:szCs w:val="20"/>
        </w:rPr>
        <w:t xml:space="preserve"> process</w:t>
      </w:r>
      <w:r w:rsidR="00437FFC">
        <w:rPr>
          <w:rStyle w:val="CCNormal"/>
          <w:sz w:val="20"/>
          <w:szCs w:val="20"/>
        </w:rPr>
        <w:t xml:space="preserve"> </w:t>
      </w:r>
      <w:r w:rsidRPr="008C1EC6">
        <w:rPr>
          <w:rStyle w:val="CCNormal"/>
          <w:sz w:val="20"/>
          <w:szCs w:val="20"/>
        </w:rPr>
        <w:t>and will most likely lead to loss of market in China. Our pigmeat exports to China have already</w:t>
      </w:r>
      <w:r w:rsidR="00437FFC">
        <w:rPr>
          <w:rStyle w:val="CCNormal"/>
          <w:sz w:val="20"/>
          <w:szCs w:val="20"/>
        </w:rPr>
        <w:t xml:space="preserve"> significantly</w:t>
      </w:r>
      <w:r w:rsidRPr="008C1EC6">
        <w:rPr>
          <w:rStyle w:val="CCNormal"/>
          <w:sz w:val="20"/>
          <w:szCs w:val="20"/>
        </w:rPr>
        <w:t xml:space="preserve"> decreased in the previous years, as they've rebuilt the local production following the </w:t>
      </w:r>
      <w:r w:rsidR="00437FFC">
        <w:rPr>
          <w:rStyle w:val="CCNormal"/>
          <w:sz w:val="20"/>
          <w:szCs w:val="20"/>
        </w:rPr>
        <w:t>large</w:t>
      </w:r>
      <w:r w:rsidRPr="008C1EC6">
        <w:rPr>
          <w:rStyle w:val="CCNormal"/>
          <w:sz w:val="20"/>
          <w:szCs w:val="20"/>
        </w:rPr>
        <w:t xml:space="preserve"> A</w:t>
      </w:r>
      <w:r w:rsidR="00437FFC">
        <w:rPr>
          <w:rStyle w:val="CCNormal"/>
          <w:sz w:val="20"/>
          <w:szCs w:val="20"/>
        </w:rPr>
        <w:t xml:space="preserve">frican </w:t>
      </w:r>
      <w:r w:rsidRPr="008C1EC6">
        <w:rPr>
          <w:rStyle w:val="CCNormal"/>
          <w:sz w:val="20"/>
          <w:szCs w:val="20"/>
        </w:rPr>
        <w:t>S</w:t>
      </w:r>
      <w:r w:rsidR="00437FFC">
        <w:rPr>
          <w:rStyle w:val="CCNormal"/>
          <w:sz w:val="20"/>
          <w:szCs w:val="20"/>
        </w:rPr>
        <w:t>wine Fever</w:t>
      </w:r>
      <w:r w:rsidRPr="008C1EC6">
        <w:rPr>
          <w:rStyle w:val="CCNormal"/>
          <w:sz w:val="20"/>
          <w:szCs w:val="20"/>
        </w:rPr>
        <w:t xml:space="preserve"> outbreak, but </w:t>
      </w:r>
      <w:r w:rsidR="00437FFC">
        <w:rPr>
          <w:rStyle w:val="CCNormal"/>
          <w:sz w:val="20"/>
          <w:szCs w:val="20"/>
        </w:rPr>
        <w:t>EU</w:t>
      </w:r>
      <w:r w:rsidRPr="008C1EC6">
        <w:rPr>
          <w:rStyle w:val="CCNormal"/>
          <w:sz w:val="20"/>
          <w:szCs w:val="20"/>
        </w:rPr>
        <w:t xml:space="preserve"> still export</w:t>
      </w:r>
      <w:r w:rsidR="00437FFC">
        <w:rPr>
          <w:rStyle w:val="CCNormal"/>
          <w:sz w:val="20"/>
          <w:szCs w:val="20"/>
        </w:rPr>
        <w:t>s</w:t>
      </w:r>
      <w:r w:rsidRPr="008C1EC6">
        <w:rPr>
          <w:rStyle w:val="CCNormal"/>
          <w:sz w:val="20"/>
          <w:szCs w:val="20"/>
        </w:rPr>
        <w:t xml:space="preserve"> important quanti</w:t>
      </w:r>
      <w:r w:rsidR="00437FFC">
        <w:rPr>
          <w:rStyle w:val="CCNormal"/>
          <w:sz w:val="20"/>
          <w:szCs w:val="20"/>
        </w:rPr>
        <w:t>ties</w:t>
      </w:r>
      <w:r w:rsidRPr="008C1EC6">
        <w:rPr>
          <w:rStyle w:val="CCNormal"/>
          <w:sz w:val="20"/>
          <w:szCs w:val="20"/>
        </w:rPr>
        <w:t xml:space="preserve"> of </w:t>
      </w:r>
      <w:r w:rsidR="00437FFC" w:rsidRPr="008C1EC6">
        <w:rPr>
          <w:rStyle w:val="CCNormal"/>
          <w:sz w:val="20"/>
          <w:szCs w:val="20"/>
        </w:rPr>
        <w:t>b</w:t>
      </w:r>
      <w:r w:rsidR="00D46BE8">
        <w:rPr>
          <w:rStyle w:val="CCNormal"/>
          <w:sz w:val="20"/>
          <w:szCs w:val="20"/>
        </w:rPr>
        <w:t>y</w:t>
      </w:r>
      <w:r w:rsidR="00437FFC" w:rsidRPr="008C1EC6">
        <w:rPr>
          <w:rStyle w:val="CCNormal"/>
          <w:sz w:val="20"/>
          <w:szCs w:val="20"/>
        </w:rPr>
        <w:t>products</w:t>
      </w:r>
      <w:r w:rsidRPr="008C1EC6">
        <w:rPr>
          <w:rStyle w:val="CCNormal"/>
          <w:sz w:val="20"/>
          <w:szCs w:val="20"/>
        </w:rPr>
        <w:t xml:space="preserve">, </w:t>
      </w:r>
      <w:r w:rsidR="00437FFC">
        <w:rPr>
          <w:rStyle w:val="CCNormal"/>
          <w:sz w:val="20"/>
          <w:szCs w:val="20"/>
        </w:rPr>
        <w:t>many of which</w:t>
      </w:r>
      <w:r w:rsidRPr="008C1EC6">
        <w:rPr>
          <w:rStyle w:val="CCNormal"/>
          <w:sz w:val="20"/>
          <w:szCs w:val="20"/>
        </w:rPr>
        <w:t xml:space="preserve"> don't really </w:t>
      </w:r>
      <w:r w:rsidR="00437FFC">
        <w:rPr>
          <w:rStyle w:val="CCNormal"/>
          <w:sz w:val="20"/>
          <w:szCs w:val="20"/>
        </w:rPr>
        <w:t>find their</w:t>
      </w:r>
      <w:r w:rsidRPr="008C1EC6">
        <w:rPr>
          <w:rStyle w:val="CCNormal"/>
          <w:sz w:val="20"/>
          <w:szCs w:val="20"/>
        </w:rPr>
        <w:t xml:space="preserve"> market in Europe. This investigation will surely be impactful for </w:t>
      </w:r>
      <w:r w:rsidR="00437FFC">
        <w:rPr>
          <w:rStyle w:val="CCNormal"/>
          <w:sz w:val="20"/>
          <w:szCs w:val="20"/>
        </w:rPr>
        <w:t>EU</w:t>
      </w:r>
      <w:r w:rsidRPr="008C1EC6">
        <w:rPr>
          <w:rStyle w:val="CCNormal"/>
          <w:sz w:val="20"/>
          <w:szCs w:val="20"/>
        </w:rPr>
        <w:t xml:space="preserve"> producers</w:t>
      </w:r>
      <w:r w:rsidR="00437FFC">
        <w:rPr>
          <w:rStyle w:val="CCNormal"/>
          <w:sz w:val="20"/>
          <w:szCs w:val="20"/>
        </w:rPr>
        <w:t xml:space="preserve">, especially those </w:t>
      </w:r>
      <w:r w:rsidRPr="008C1EC6">
        <w:rPr>
          <w:rStyle w:val="CCNormal"/>
          <w:sz w:val="20"/>
          <w:szCs w:val="20"/>
        </w:rPr>
        <w:t xml:space="preserve">in Spain, </w:t>
      </w:r>
      <w:r w:rsidR="003C1116">
        <w:rPr>
          <w:rStyle w:val="CCNormal"/>
          <w:sz w:val="20"/>
          <w:szCs w:val="20"/>
        </w:rPr>
        <w:t xml:space="preserve">the </w:t>
      </w:r>
      <w:r w:rsidRPr="008C1EC6">
        <w:rPr>
          <w:rStyle w:val="CCNormal"/>
          <w:sz w:val="20"/>
          <w:szCs w:val="20"/>
        </w:rPr>
        <w:t xml:space="preserve">Netherlands, Denmark, Germany, </w:t>
      </w:r>
      <w:r w:rsidR="006056D3">
        <w:rPr>
          <w:rStyle w:val="CCNormal"/>
          <w:sz w:val="20"/>
          <w:szCs w:val="20"/>
        </w:rPr>
        <w:t xml:space="preserve">France </w:t>
      </w:r>
      <w:r w:rsidRPr="008C1EC6">
        <w:rPr>
          <w:rStyle w:val="CCNormal"/>
          <w:sz w:val="20"/>
          <w:szCs w:val="20"/>
        </w:rPr>
        <w:t>but also Belgium, which has just recently re-gained market access to China.</w:t>
      </w:r>
    </w:p>
    <w:p w14:paraId="4EFBE323" w14:textId="751A82CC" w:rsidR="00925C9C" w:rsidRPr="00437FFC" w:rsidRDefault="008C1EC6" w:rsidP="0024025E">
      <w:pPr>
        <w:rPr>
          <w:rFonts w:ascii="Montserrat" w:hAnsi="Montserrat"/>
          <w:color w:val="3B3838" w:themeColor="background2" w:themeShade="40"/>
          <w:sz w:val="20"/>
          <w:szCs w:val="20"/>
        </w:rPr>
      </w:pPr>
      <w:r w:rsidRPr="008C1EC6">
        <w:rPr>
          <w:rStyle w:val="CCNormal"/>
          <w:sz w:val="20"/>
          <w:szCs w:val="20"/>
        </w:rPr>
        <w:t>The Commission should make sure</w:t>
      </w:r>
      <w:r w:rsidR="00C113B7">
        <w:rPr>
          <w:rStyle w:val="CCNormal"/>
          <w:sz w:val="20"/>
          <w:szCs w:val="20"/>
        </w:rPr>
        <w:t xml:space="preserve"> there is no further escalation and</w:t>
      </w:r>
      <w:r w:rsidRPr="008C1EC6">
        <w:rPr>
          <w:rStyle w:val="CCNormal"/>
          <w:sz w:val="20"/>
          <w:szCs w:val="20"/>
        </w:rPr>
        <w:t xml:space="preserve"> that our sector is</w:t>
      </w:r>
      <w:r w:rsidR="003C1116">
        <w:rPr>
          <w:rStyle w:val="CCNormal"/>
          <w:sz w:val="20"/>
          <w:szCs w:val="20"/>
        </w:rPr>
        <w:t xml:space="preserve"> </w:t>
      </w:r>
      <w:r w:rsidRPr="008C1EC6">
        <w:rPr>
          <w:rStyle w:val="CCNormal"/>
          <w:sz w:val="20"/>
          <w:szCs w:val="20"/>
        </w:rPr>
        <w:t>not the one picking up the bill</w:t>
      </w:r>
      <w:r w:rsidR="003C1116">
        <w:rPr>
          <w:rStyle w:val="CCNormal"/>
          <w:sz w:val="20"/>
          <w:szCs w:val="20"/>
        </w:rPr>
        <w:t xml:space="preserve"> once again</w:t>
      </w:r>
      <w:r w:rsidRPr="008C1EC6">
        <w:rPr>
          <w:rStyle w:val="CCNormal"/>
          <w:sz w:val="20"/>
          <w:szCs w:val="20"/>
        </w:rPr>
        <w:t xml:space="preserve"> for disputes concerning other sectors</w:t>
      </w:r>
      <w:r w:rsidR="00C113B7">
        <w:rPr>
          <w:rStyle w:val="CCNormal"/>
          <w:sz w:val="20"/>
          <w:szCs w:val="20"/>
        </w:rPr>
        <w:t>.</w:t>
      </w:r>
      <w:r w:rsidRPr="008C1EC6">
        <w:rPr>
          <w:rStyle w:val="CCNormal"/>
          <w:sz w:val="20"/>
          <w:szCs w:val="20"/>
        </w:rPr>
        <w:t xml:space="preserve"> </w:t>
      </w:r>
      <w:r w:rsidR="00C113B7">
        <w:rPr>
          <w:rStyle w:val="CCNormal"/>
          <w:sz w:val="20"/>
          <w:szCs w:val="20"/>
        </w:rPr>
        <w:t>It must also</w:t>
      </w:r>
      <w:r w:rsidRPr="008C1EC6">
        <w:rPr>
          <w:rStyle w:val="CCNormal"/>
          <w:sz w:val="20"/>
          <w:szCs w:val="20"/>
        </w:rPr>
        <w:t xml:space="preserve"> </w:t>
      </w:r>
      <w:r w:rsidR="00437FFC">
        <w:rPr>
          <w:rStyle w:val="CCNormal"/>
          <w:sz w:val="20"/>
          <w:szCs w:val="20"/>
        </w:rPr>
        <w:t>ensure</w:t>
      </w:r>
      <w:r w:rsidRPr="008C1EC6">
        <w:rPr>
          <w:rStyle w:val="CCNormal"/>
          <w:sz w:val="20"/>
          <w:szCs w:val="20"/>
        </w:rPr>
        <w:t xml:space="preserve"> our producers are </w:t>
      </w:r>
      <w:r w:rsidR="00437FFC">
        <w:rPr>
          <w:rStyle w:val="CCNormal"/>
          <w:sz w:val="20"/>
          <w:szCs w:val="20"/>
        </w:rPr>
        <w:t>well supported</w:t>
      </w:r>
      <w:r w:rsidRPr="008C1EC6">
        <w:rPr>
          <w:rStyle w:val="CCNormal"/>
          <w:sz w:val="20"/>
          <w:szCs w:val="20"/>
        </w:rPr>
        <w:t xml:space="preserve"> in the process of this investigation</w:t>
      </w:r>
      <w:r w:rsidR="00437FFC">
        <w:rPr>
          <w:rStyle w:val="CCNormal"/>
          <w:sz w:val="20"/>
          <w:szCs w:val="20"/>
        </w:rPr>
        <w:t xml:space="preserve"> and whatever the effects of its outcome might be.</w:t>
      </w:r>
    </w:p>
    <w:p w14:paraId="3045910E" w14:textId="77777777" w:rsidR="00182716" w:rsidRPr="00135F43" w:rsidRDefault="00A87619" w:rsidP="00244682">
      <w:pPr>
        <w:rPr>
          <w:lang w:val="en-GB"/>
        </w:rPr>
      </w:pPr>
      <w:sdt>
        <w:sdtPr>
          <w:rPr>
            <w:rFonts w:ascii="Montserrat" w:hAnsi="Montserrat"/>
            <w:b/>
            <w:bCs/>
            <w:color w:val="697331"/>
            <w:sz w:val="28"/>
            <w:szCs w:val="28"/>
          </w:rPr>
          <w:id w:val="636535682"/>
          <w:placeholder>
            <w:docPart w:val="CE22906D4A2A4E49ACA372ADB58703CB"/>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p w14:paraId="77DA89AB"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lastRenderedPageBreak/>
        <w:t xml:space="preserve">Translations will be available in DE, ES, FR, IT, PL and RO on the Copa-Cogeca website soon. </w:t>
      </w:r>
    </w:p>
    <w:p w14:paraId="15E05F2F"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CE22906D4A2A4E49ACA372ADB58703CB"/>
        </w:placeholder>
      </w:sdtPr>
      <w:sdtEndPr/>
      <w:sdtContent>
        <w:p w14:paraId="5BB03D81"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0FE29CA3" wp14:editId="039FC79A">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515B147"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CE22906D4A2A4E49ACA372ADB58703CB"/>
        </w:placeholder>
        <w:temporary/>
      </w:sdtPr>
      <w:sdtEndPr>
        <w:rPr>
          <w:rStyle w:val="CCNormal"/>
        </w:rPr>
      </w:sdtEndPr>
      <w:sdtContent>
        <w:p w14:paraId="133456E2"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698BECD9" w14:textId="77777777" w:rsidTr="00716D7C">
        <w:tc>
          <w:tcPr>
            <w:tcW w:w="4253" w:type="dxa"/>
          </w:tcPr>
          <w:p w14:paraId="59F5C77C" w14:textId="79717D09" w:rsidR="00E6727E" w:rsidRPr="00135F43" w:rsidRDefault="0024025E" w:rsidP="00B953B8">
            <w:pPr>
              <w:pStyle w:val="NoSpacing"/>
              <w:rPr>
                <w:rFonts w:ascii="Montserrat" w:hAnsi="Montserrat"/>
                <w:sz w:val="20"/>
                <w:szCs w:val="20"/>
              </w:rPr>
            </w:pPr>
            <w:r>
              <w:rPr>
                <w:rFonts w:ascii="Montserrat" w:hAnsi="Montserrat"/>
                <w:sz w:val="20"/>
                <w:szCs w:val="20"/>
              </w:rPr>
              <w:t>Ksenija Simovic</w:t>
            </w:r>
          </w:p>
          <w:p w14:paraId="44F2C068" w14:textId="080FB438" w:rsidR="00E6727E" w:rsidRPr="00135F43" w:rsidRDefault="0024025E" w:rsidP="00B953B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2FCC1FE3" w14:textId="4D1C087D" w:rsidR="00E6727E" w:rsidRPr="00135F43" w:rsidRDefault="0024025E" w:rsidP="00B953B8">
            <w:pPr>
              <w:rPr>
                <w:rFonts w:ascii="Montserrat" w:hAnsi="Montserrat"/>
                <w:sz w:val="20"/>
                <w:szCs w:val="20"/>
              </w:rPr>
            </w:pPr>
            <w:r>
              <w:rPr>
                <w:rStyle w:val="Hyperlink"/>
                <w:rFonts w:ascii="Montserrat" w:hAnsi="Montserrat"/>
                <w:sz w:val="20"/>
                <w:szCs w:val="20"/>
              </w:rPr>
              <w:t>ksenija.simovic@copa-cogeca.eu</w:t>
            </w:r>
          </w:p>
        </w:tc>
        <w:tc>
          <w:tcPr>
            <w:tcW w:w="4763" w:type="dxa"/>
          </w:tcPr>
          <w:p w14:paraId="44F01398" w14:textId="3DBD5B54" w:rsidR="00E6727E" w:rsidRPr="00135F43" w:rsidRDefault="00A87619" w:rsidP="00B953B8">
            <w:pPr>
              <w:pStyle w:val="NoSpacing"/>
              <w:rPr>
                <w:rFonts w:ascii="Montserrat" w:hAnsi="Montserrat"/>
                <w:sz w:val="20"/>
                <w:szCs w:val="20"/>
              </w:rPr>
            </w:pPr>
            <w:r>
              <w:rPr>
                <w:rFonts w:ascii="Montserrat" w:hAnsi="Montserrat"/>
                <w:sz w:val="20"/>
                <w:szCs w:val="20"/>
              </w:rPr>
              <w:t>S</w:t>
            </w:r>
            <w:r w:rsidRPr="00A87619">
              <w:rPr>
                <w:rFonts w:ascii="Montserrat" w:hAnsi="Montserrat"/>
                <w:sz w:val="20"/>
                <w:szCs w:val="20"/>
              </w:rPr>
              <w:t>arah Lahouegue</w:t>
            </w:r>
          </w:p>
          <w:p w14:paraId="492C76AD" w14:textId="53A86E58" w:rsidR="00E6727E" w:rsidRPr="00135F43" w:rsidRDefault="00E32731" w:rsidP="00B953B8">
            <w:pPr>
              <w:pStyle w:val="NoSpacing"/>
              <w:rPr>
                <w:rFonts w:ascii="Montserrat" w:hAnsi="Montserrat"/>
                <w:sz w:val="20"/>
                <w:szCs w:val="20"/>
              </w:rPr>
            </w:pPr>
            <w:r>
              <w:rPr>
                <w:rFonts w:ascii="Montserrat" w:hAnsi="Montserrat"/>
                <w:sz w:val="20"/>
                <w:szCs w:val="20"/>
              </w:rPr>
              <w:t xml:space="preserve">Communication </w:t>
            </w:r>
            <w:r w:rsidR="00A87619">
              <w:rPr>
                <w:rFonts w:ascii="Montserrat" w:hAnsi="Montserrat"/>
                <w:sz w:val="20"/>
                <w:szCs w:val="20"/>
              </w:rPr>
              <w:t>O</w:t>
            </w:r>
            <w:r w:rsidR="00A87619" w:rsidRPr="00A87619">
              <w:rPr>
                <w:rFonts w:ascii="Montserrat" w:hAnsi="Montserrat"/>
                <w:sz w:val="20"/>
                <w:szCs w:val="20"/>
              </w:rPr>
              <w:t>fficer</w:t>
            </w:r>
          </w:p>
          <w:p w14:paraId="49D19720" w14:textId="44EDFC04" w:rsidR="00E6727E" w:rsidRPr="00135F43" w:rsidRDefault="00E32731" w:rsidP="00B953B8">
            <w:pPr>
              <w:pStyle w:val="NoSpacing"/>
              <w:rPr>
                <w:rFonts w:ascii="Montserrat" w:hAnsi="Montserrat"/>
                <w:sz w:val="20"/>
                <w:szCs w:val="20"/>
              </w:rPr>
            </w:pPr>
            <w:r>
              <w:rPr>
                <w:rFonts w:ascii="Montserrat" w:hAnsi="Montserrat"/>
                <w:sz w:val="20"/>
                <w:szCs w:val="20"/>
              </w:rPr>
              <w:t>+32 474 84 08 36</w:t>
            </w:r>
          </w:p>
          <w:p w14:paraId="089F7D05" w14:textId="7C837D72" w:rsidR="00E6727E" w:rsidRPr="00135F43" w:rsidRDefault="00A87619" w:rsidP="00B953B8">
            <w:pPr>
              <w:rPr>
                <w:rFonts w:ascii="Montserrat" w:hAnsi="Montserrat"/>
                <w:sz w:val="20"/>
                <w:szCs w:val="20"/>
              </w:rPr>
            </w:pPr>
            <w:r>
              <w:rPr>
                <w:rStyle w:val="Hyperlink"/>
                <w:rFonts w:ascii="Montserrat" w:hAnsi="Montserrat"/>
                <w:sz w:val="20"/>
                <w:szCs w:val="20"/>
              </w:rPr>
              <w:t>S</w:t>
            </w:r>
            <w:r w:rsidRPr="00A87619">
              <w:rPr>
                <w:rStyle w:val="Hyperlink"/>
                <w:rFonts w:ascii="Montserrat" w:hAnsi="Montserrat"/>
                <w:sz w:val="20"/>
                <w:szCs w:val="20"/>
              </w:rPr>
              <w:t>arah.lahouegue</w:t>
            </w:r>
            <w:r w:rsidR="00E32731">
              <w:rPr>
                <w:rStyle w:val="Hyperlink"/>
                <w:rFonts w:ascii="Montserrat" w:hAnsi="Montserrat"/>
                <w:sz w:val="20"/>
                <w:szCs w:val="20"/>
              </w:rPr>
              <w:t>@copa-cogeca.eu</w:t>
            </w:r>
          </w:p>
        </w:tc>
      </w:tr>
    </w:tbl>
    <w:p w14:paraId="380A3E56" w14:textId="77777777" w:rsidR="00E6727E" w:rsidRDefault="00E6727E" w:rsidP="00135F43"/>
    <w:p w14:paraId="7C064C98" w14:textId="77777777" w:rsidR="00817677" w:rsidRDefault="00817677" w:rsidP="00135F43"/>
    <w:p w14:paraId="18B55DE1"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00DF418E"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23B90845" wp14:editId="0C7F0C6F">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24A7E4B4"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B90845"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24A7E4B4"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010CB37D" wp14:editId="5F4E843C">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38A39881"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0CB37D"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38A39881"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F14606" w14:textId="77777777" w:rsidR="008C1EC6" w:rsidRPr="00716D7C" w:rsidRDefault="008C1EC6" w:rsidP="00716D7C">
      <w:r>
        <w:separator/>
      </w:r>
    </w:p>
  </w:endnote>
  <w:endnote w:type="continuationSeparator" w:id="0">
    <w:p w14:paraId="17D5658D" w14:textId="77777777" w:rsidR="008C1EC6" w:rsidRPr="00716D7C" w:rsidRDefault="008C1EC6"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5505DDA-92A0-4677-B2D0-CC31E751E826}"/>
    <w:embedBold r:id="rId2" w:fontKey="{4DB0438D-1132-4C16-92C3-B6114F5C7729}"/>
  </w:font>
  <w:font w:name="Montserrat Light">
    <w:charset w:val="00"/>
    <w:family w:val="auto"/>
    <w:pitch w:val="variable"/>
    <w:sig w:usb0="2000020F" w:usb1="00000003" w:usb2="00000000" w:usb3="00000000" w:csb0="00000197" w:csb1="00000000"/>
    <w:embedRegular r:id="rId3" w:fontKey="{97F689A4-14D5-4875-9B91-D252AC72B7EE}"/>
    <w:embedBold r:id="rId4" w:fontKey="{055BECD1-66D1-4D46-A1AD-AD547CE07620}"/>
  </w:font>
  <w:font w:name="Calibri Light">
    <w:panose1 w:val="020F0302020204030204"/>
    <w:charset w:val="00"/>
    <w:family w:val="swiss"/>
    <w:pitch w:val="variable"/>
    <w:sig w:usb0="E4002EFF" w:usb1="C000247B" w:usb2="00000009" w:usb3="00000000" w:csb0="000001FF" w:csb1="00000000"/>
    <w:embedRegular r:id="rId5" w:fontKey="{67F2EEFD-B02A-4869-AC13-ABD6BD20D0B4}"/>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embedRegular r:id="rId6" w:fontKey="{5CF70DED-FD09-4B57-B029-D9248590941D}"/>
    <w:embedBold r:id="rId7" w:fontKey="{1E592A31-5BEE-421B-A7E8-F21688F7BD93}"/>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AF542"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4A9C8167" wp14:editId="711D39F6">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670F8F02"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5AEE3C1B"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0084C5BC"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6B457"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5571D016" wp14:editId="0A48C485">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17512462"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1EED6E9D"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15B93A8E"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80F4AA" w14:textId="77777777" w:rsidR="008C1EC6" w:rsidRPr="00716D7C" w:rsidRDefault="008C1EC6" w:rsidP="00716D7C">
      <w:r>
        <w:separator/>
      </w:r>
    </w:p>
  </w:footnote>
  <w:footnote w:type="continuationSeparator" w:id="0">
    <w:p w14:paraId="0B3A7B7B" w14:textId="77777777" w:rsidR="008C1EC6" w:rsidRPr="00716D7C" w:rsidRDefault="008C1EC6"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1C83E"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EndPr/>
    <w:sdtContent>
      <w:p w14:paraId="6FBC70E8" w14:textId="77777777" w:rsidR="00135F43" w:rsidRDefault="00135F43" w:rsidP="00135F43">
        <w:pPr>
          <w:jc w:val="left"/>
          <w:rPr>
            <w:noProof/>
          </w:rPr>
        </w:pPr>
        <w:r w:rsidRPr="00716D7C">
          <w:rPr>
            <w:noProof/>
          </w:rPr>
          <w:drawing>
            <wp:inline distT="0" distB="0" distL="0" distR="0" wp14:anchorId="094581A4" wp14:editId="4A8B1A03">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2B4465AF"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EC6"/>
    <w:rsid w:val="00006AB9"/>
    <w:rsid w:val="000356F5"/>
    <w:rsid w:val="00071DB6"/>
    <w:rsid w:val="000B1D84"/>
    <w:rsid w:val="000D2B3B"/>
    <w:rsid w:val="000D34BA"/>
    <w:rsid w:val="00100850"/>
    <w:rsid w:val="0010317A"/>
    <w:rsid w:val="00107120"/>
    <w:rsid w:val="0010725B"/>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025E"/>
    <w:rsid w:val="00244682"/>
    <w:rsid w:val="002562CB"/>
    <w:rsid w:val="002573F8"/>
    <w:rsid w:val="002606E9"/>
    <w:rsid w:val="00272E26"/>
    <w:rsid w:val="002B0FFD"/>
    <w:rsid w:val="002D4EA5"/>
    <w:rsid w:val="002D57AF"/>
    <w:rsid w:val="002E02A5"/>
    <w:rsid w:val="003126C2"/>
    <w:rsid w:val="00327F42"/>
    <w:rsid w:val="00336B5B"/>
    <w:rsid w:val="00341D97"/>
    <w:rsid w:val="003503C8"/>
    <w:rsid w:val="003557C1"/>
    <w:rsid w:val="003747AC"/>
    <w:rsid w:val="00380165"/>
    <w:rsid w:val="0039774E"/>
    <w:rsid w:val="003B1D9A"/>
    <w:rsid w:val="003B68CB"/>
    <w:rsid w:val="003C0EEB"/>
    <w:rsid w:val="003C1116"/>
    <w:rsid w:val="003C4C18"/>
    <w:rsid w:val="003D1D89"/>
    <w:rsid w:val="003F44AB"/>
    <w:rsid w:val="00437FFC"/>
    <w:rsid w:val="00445C22"/>
    <w:rsid w:val="00467BDE"/>
    <w:rsid w:val="00486A5D"/>
    <w:rsid w:val="004C39C3"/>
    <w:rsid w:val="004D1FA4"/>
    <w:rsid w:val="004F6EE0"/>
    <w:rsid w:val="005202ED"/>
    <w:rsid w:val="0056456D"/>
    <w:rsid w:val="00590988"/>
    <w:rsid w:val="00592F70"/>
    <w:rsid w:val="005E5961"/>
    <w:rsid w:val="00600ED3"/>
    <w:rsid w:val="006056D3"/>
    <w:rsid w:val="00607BB2"/>
    <w:rsid w:val="00641635"/>
    <w:rsid w:val="00652436"/>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53F5"/>
    <w:rsid w:val="00817677"/>
    <w:rsid w:val="00850375"/>
    <w:rsid w:val="00851336"/>
    <w:rsid w:val="00860527"/>
    <w:rsid w:val="00864920"/>
    <w:rsid w:val="00867FA8"/>
    <w:rsid w:val="00871AD7"/>
    <w:rsid w:val="008759C7"/>
    <w:rsid w:val="008A0BFA"/>
    <w:rsid w:val="008C0429"/>
    <w:rsid w:val="008C0994"/>
    <w:rsid w:val="008C1EC6"/>
    <w:rsid w:val="008E7E54"/>
    <w:rsid w:val="008F3AB6"/>
    <w:rsid w:val="008F4138"/>
    <w:rsid w:val="009000CA"/>
    <w:rsid w:val="00901C69"/>
    <w:rsid w:val="00903528"/>
    <w:rsid w:val="0090748C"/>
    <w:rsid w:val="00912738"/>
    <w:rsid w:val="00922B6D"/>
    <w:rsid w:val="00925C9C"/>
    <w:rsid w:val="00947501"/>
    <w:rsid w:val="00953D6D"/>
    <w:rsid w:val="00955DDE"/>
    <w:rsid w:val="00990273"/>
    <w:rsid w:val="009A78D2"/>
    <w:rsid w:val="009D163E"/>
    <w:rsid w:val="009D40C9"/>
    <w:rsid w:val="009F1163"/>
    <w:rsid w:val="00A1126D"/>
    <w:rsid w:val="00A20342"/>
    <w:rsid w:val="00A4795B"/>
    <w:rsid w:val="00A63781"/>
    <w:rsid w:val="00A87619"/>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113B7"/>
    <w:rsid w:val="00C20330"/>
    <w:rsid w:val="00C26FE0"/>
    <w:rsid w:val="00C435EA"/>
    <w:rsid w:val="00C51DE9"/>
    <w:rsid w:val="00C5271A"/>
    <w:rsid w:val="00C544BA"/>
    <w:rsid w:val="00CA4F69"/>
    <w:rsid w:val="00CC4394"/>
    <w:rsid w:val="00CE19D7"/>
    <w:rsid w:val="00CF4B85"/>
    <w:rsid w:val="00D10189"/>
    <w:rsid w:val="00D1533B"/>
    <w:rsid w:val="00D239FF"/>
    <w:rsid w:val="00D46BE8"/>
    <w:rsid w:val="00D66617"/>
    <w:rsid w:val="00D72C78"/>
    <w:rsid w:val="00DF6217"/>
    <w:rsid w:val="00E05511"/>
    <w:rsid w:val="00E2211C"/>
    <w:rsid w:val="00E32731"/>
    <w:rsid w:val="00E5040A"/>
    <w:rsid w:val="00E510B1"/>
    <w:rsid w:val="00E6727E"/>
    <w:rsid w:val="00E72924"/>
    <w:rsid w:val="00E9016C"/>
    <w:rsid w:val="00E92FBE"/>
    <w:rsid w:val="00E95D41"/>
    <w:rsid w:val="00EA132D"/>
    <w:rsid w:val="00F145A0"/>
    <w:rsid w:val="00F25A49"/>
    <w:rsid w:val="00F4320D"/>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9F78D"/>
  <w15:chartTrackingRefBased/>
  <w15:docId w15:val="{7B5D222B-8AF4-489A-8200-15203E71A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E22906D4A2A4E49ACA372ADB58703CB"/>
        <w:category>
          <w:name w:val="General"/>
          <w:gallery w:val="placeholder"/>
        </w:category>
        <w:types>
          <w:type w:val="bbPlcHdr"/>
        </w:types>
        <w:behaviors>
          <w:behavior w:val="content"/>
        </w:behaviors>
        <w:guid w:val="{F8E05A4F-85EA-4E6D-8643-7E6EBC515B74}"/>
      </w:docPartPr>
      <w:docPartBody>
        <w:p w:rsidR="002529D9" w:rsidRDefault="002529D9">
          <w:pPr>
            <w:pStyle w:val="CE22906D4A2A4E49ACA372ADB58703CB"/>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9D9"/>
    <w:rsid w:val="0010725B"/>
    <w:rsid w:val="002529D9"/>
    <w:rsid w:val="00336B5B"/>
    <w:rsid w:val="00652436"/>
    <w:rsid w:val="00953D6D"/>
  </w:rsids>
  <m:mathPr>
    <m:mathFont m:val="Cambria Math"/>
    <m:brkBin m:val="before"/>
    <m:brkBinSub m:val="--"/>
    <m:smallFrac m:val="0"/>
    <m:dispDef/>
    <m:lMargin m:val="0"/>
    <m:rMargin m:val="0"/>
    <m:defJc m:val="centerGroup"/>
    <m:wrapIndent m:val="1440"/>
    <m:intLim m:val="subSup"/>
    <m:naryLim m:val="undOvr"/>
  </m:mathPr>
  <w:themeFontLang w:val="en-BE"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BE"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81468C91E084C42B113DBDA292721F7">
    <w:name w:val="B81468C91E084C42B113DBDA292721F7"/>
  </w:style>
  <w:style w:type="paragraph" w:customStyle="1" w:styleId="CE22906D4A2A4E49ACA372ADB58703CB">
    <w:name w:val="CE22906D4A2A4E49ACA372ADB58703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250B1F-EA34-421D-9D58-1239988EE022}">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4.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39</TotalTime>
  <Pages>2</Pages>
  <Words>413</Words>
  <Characters>2314</Characters>
  <Application>Microsoft Office Word</Application>
  <DocSecurity>0</DocSecurity>
  <Lines>54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communicationteam</dc:creator>
  <cp:keywords/>
  <dc:description/>
  <cp:lastModifiedBy>Sarah Lahouegue</cp:lastModifiedBy>
  <cp:revision>7</cp:revision>
  <dcterms:created xsi:type="dcterms:W3CDTF">2024-06-17T10:33:00Z</dcterms:created>
  <dcterms:modified xsi:type="dcterms:W3CDTF">2024-06-17T13:06:00Z</dcterms:modified>
</cp:coreProperties>
</file>

<file path=docProps/custom.xml><?xml version="1.0" encoding="utf-8"?>
<op:Properties xmlns:vt="http://schemas.openxmlformats.org/officeDocument/2006/docPropsVTypes" xmlns:op="http://schemas.openxmlformats.org/officeDocument/2006/custom-properties"/>
</file>