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33F99" w14:textId="77777777" w:rsidR="00D72C78" w:rsidRDefault="00D72C78" w:rsidP="00990273">
      <w:pPr>
        <w:jc w:val="right"/>
      </w:pPr>
      <w:bookmarkStart w:id="0" w:name="_Hlk169527570"/>
    </w:p>
    <w:p w14:paraId="3FFF3EC6" w14:textId="0975A9FF" w:rsidR="006D2C57" w:rsidRDefault="00767438" w:rsidP="000356F5">
      <w:pPr>
        <w:spacing w:after="0"/>
        <w:rPr>
          <w:rFonts w:ascii="Montserrat" w:hAnsi="Montserrat"/>
        </w:rPr>
      </w:pPr>
      <w:r w:rsidRPr="00734E47">
        <w:rPr>
          <w:rStyle w:val="CCNormal"/>
        </w:rPr>
        <w:t>Ref.</w:t>
      </w:r>
      <w:r w:rsidRPr="00716D7C">
        <w:t xml:space="preserve"> </w:t>
      </w:r>
      <w:proofErr w:type="gramStart"/>
      <w:r w:rsidR="006D2C57">
        <w:rPr>
          <w:rFonts w:ascii="Montserrat" w:hAnsi="Montserrat"/>
        </w:rPr>
        <w:t>COMM(</w:t>
      </w:r>
      <w:proofErr w:type="gramEnd"/>
      <w:r w:rsidR="006D2C57">
        <w:rPr>
          <w:rFonts w:ascii="Montserrat" w:hAnsi="Montserrat"/>
        </w:rPr>
        <w:t>24)</w:t>
      </w:r>
      <w:r w:rsidR="00ED0018">
        <w:rPr>
          <w:rFonts w:ascii="Montserrat" w:hAnsi="Montserrat"/>
        </w:rPr>
        <w:t>01951</w:t>
      </w:r>
      <w:r w:rsidR="00135F43">
        <w:rPr>
          <w:rFonts w:ascii="Montserrat" w:hAnsi="Montserrat"/>
        </w:rPr>
        <w:tab/>
      </w:r>
      <w:r w:rsidR="00135F43">
        <w:rPr>
          <w:rFonts w:ascii="Montserrat" w:hAnsi="Montserrat"/>
        </w:rPr>
        <w:tab/>
      </w:r>
    </w:p>
    <w:p w14:paraId="3CE42697" w14:textId="77777777" w:rsidR="006D2C57" w:rsidRDefault="006D2C57" w:rsidP="000356F5">
      <w:pPr>
        <w:spacing w:after="0"/>
        <w:rPr>
          <w:rFonts w:ascii="Montserrat" w:hAnsi="Montserrat"/>
        </w:rPr>
      </w:pPr>
    </w:p>
    <w:p w14:paraId="1EBA17EA" w14:textId="3A32D354" w:rsidR="00767438" w:rsidRDefault="003556C8" w:rsidP="000356F5">
      <w:pPr>
        <w:spacing w:after="0"/>
        <w:rPr>
          <w:rStyle w:val="CCNormal"/>
        </w:rPr>
      </w:pPr>
      <w:r>
        <w:rPr>
          <w:rStyle w:val="CCNormal"/>
        </w:rPr>
        <w:t>17</w:t>
      </w:r>
      <w:r w:rsidR="000356F5" w:rsidRPr="00734E47">
        <w:rPr>
          <w:rStyle w:val="CCNormal"/>
        </w:rPr>
        <w:t>/0</w:t>
      </w:r>
      <w:r>
        <w:rPr>
          <w:rStyle w:val="CCNormal"/>
        </w:rPr>
        <w:t>6</w:t>
      </w:r>
      <w:r w:rsidR="000356F5" w:rsidRPr="00734E47">
        <w:rPr>
          <w:rStyle w:val="CCNormal"/>
        </w:rPr>
        <w:t>/202</w:t>
      </w:r>
      <w:r w:rsidR="000F2A81">
        <w:rPr>
          <w:rStyle w:val="CCNormal"/>
        </w:rPr>
        <w:t>4</w:t>
      </w:r>
    </w:p>
    <w:p w14:paraId="70A73E4E" w14:textId="77777777" w:rsidR="003556C8" w:rsidRPr="003556C8" w:rsidRDefault="003556C8" w:rsidP="000356F5">
      <w:pPr>
        <w:spacing w:after="0"/>
        <w:rPr>
          <w:rFonts w:ascii="Montserrat" w:hAnsi="Montserrat"/>
        </w:rPr>
      </w:pPr>
    </w:p>
    <w:p w14:paraId="439690F2" w14:textId="20D3B142" w:rsidR="00182716" w:rsidRPr="00B37D8B" w:rsidRDefault="0015056A" w:rsidP="009A78D2">
      <w:pPr>
        <w:jc w:val="left"/>
        <w:rPr>
          <w:rStyle w:val="CCType"/>
        </w:rPr>
      </w:pPr>
      <w:r>
        <w:rPr>
          <w:rStyle w:val="CCType"/>
        </w:rPr>
        <w:t>Statement</w:t>
      </w:r>
    </w:p>
    <w:p w14:paraId="0243673D" w14:textId="4792AB4E" w:rsidR="006C0583" w:rsidRPr="008C0994" w:rsidRDefault="0015056A" w:rsidP="009A78D2">
      <w:pPr>
        <w:jc w:val="left"/>
        <w:rPr>
          <w:rStyle w:val="CCTitle"/>
        </w:rPr>
      </w:pPr>
      <w:r w:rsidRPr="0015056A">
        <w:rPr>
          <w:rStyle w:val="CCTitle"/>
        </w:rPr>
        <w:t>The law on the restoration of nature passes, but its application dead-ends</w:t>
      </w:r>
      <w:r>
        <w:rPr>
          <w:rStyle w:val="CCTitle"/>
        </w:rPr>
        <w:t xml:space="preserve"> </w:t>
      </w:r>
      <w:r w:rsidRPr="0015056A">
        <w:rPr>
          <w:rStyle w:val="CCTitle"/>
        </w:rPr>
        <w:t>remain</w:t>
      </w:r>
    </w:p>
    <w:p w14:paraId="724CE532" w14:textId="682A6522" w:rsidR="0015056A" w:rsidRDefault="0015056A" w:rsidP="0015056A">
      <w:pPr>
        <w:rPr>
          <w:rStyle w:val="CCNormal"/>
          <w:sz w:val="20"/>
          <w:szCs w:val="20"/>
        </w:rPr>
      </w:pPr>
      <w:r w:rsidRPr="0015056A">
        <w:rPr>
          <w:rStyle w:val="CCNormal"/>
          <w:sz w:val="20"/>
          <w:szCs w:val="20"/>
        </w:rPr>
        <w:t>This morning, the Environment Council voted to approve the Nature Restoration Law</w:t>
      </w:r>
      <w:r w:rsidR="006D2C57">
        <w:rPr>
          <w:rStyle w:val="CCNormal"/>
          <w:sz w:val="20"/>
          <w:szCs w:val="20"/>
        </w:rPr>
        <w:t xml:space="preserve"> (NRL)</w:t>
      </w:r>
      <w:r w:rsidRPr="0015056A">
        <w:rPr>
          <w:rStyle w:val="CCNormal"/>
          <w:sz w:val="20"/>
          <w:szCs w:val="20"/>
        </w:rPr>
        <w:t xml:space="preserve">, with the slimmest majority possible, and one which was defined by the individual voices of </w:t>
      </w:r>
      <w:r w:rsidR="006D2C57">
        <w:rPr>
          <w:rStyle w:val="CCNormal"/>
          <w:sz w:val="20"/>
          <w:szCs w:val="20"/>
        </w:rPr>
        <w:t>m</w:t>
      </w:r>
      <w:r w:rsidRPr="0015056A">
        <w:rPr>
          <w:rStyle w:val="CCNormal"/>
          <w:sz w:val="20"/>
          <w:szCs w:val="20"/>
        </w:rPr>
        <w:t>inisters and not the positions of national governments</w:t>
      </w:r>
      <w:r w:rsidR="003556C8">
        <w:rPr>
          <w:rStyle w:val="CCNormal"/>
          <w:sz w:val="20"/>
          <w:szCs w:val="20"/>
        </w:rPr>
        <w:t>!</w:t>
      </w:r>
      <w:r w:rsidRPr="0015056A">
        <w:rPr>
          <w:rStyle w:val="CCNormal"/>
          <w:sz w:val="20"/>
          <w:szCs w:val="20"/>
        </w:rPr>
        <w:t xml:space="preserve"> </w:t>
      </w:r>
      <w:r w:rsidR="002679DD">
        <w:rPr>
          <w:rStyle w:val="CCNormal"/>
          <w:sz w:val="20"/>
          <w:szCs w:val="20"/>
        </w:rPr>
        <w:t xml:space="preserve">This course, deriving from a flawed proposal, will cause legal battles at regional, national, and European levels, with the future unclear as to how or when this law will be implemented. </w:t>
      </w:r>
    </w:p>
    <w:p w14:paraId="2BEA5A71" w14:textId="77777777" w:rsidR="0015056A" w:rsidRDefault="0015056A" w:rsidP="0015056A">
      <w:pPr>
        <w:rPr>
          <w:rStyle w:val="CCNormal"/>
          <w:sz w:val="20"/>
          <w:szCs w:val="20"/>
        </w:rPr>
      </w:pPr>
      <w:r w:rsidRPr="0015056A">
        <w:rPr>
          <w:rStyle w:val="CCNormal"/>
          <w:sz w:val="20"/>
          <w:szCs w:val="20"/>
        </w:rPr>
        <w:t xml:space="preserve">From the beginning, this file has been contentious with a full rejection from the European Parliament Committees for Fisheries, Agriculture, and Environment successively; as well as a General Approach position wherein the Presidency country who wrote it, voted to reject. </w:t>
      </w:r>
    </w:p>
    <w:p w14:paraId="1A90B9EC" w14:textId="11081F4C" w:rsidR="003556C8" w:rsidRDefault="0015056A" w:rsidP="0015056A">
      <w:pPr>
        <w:rPr>
          <w:rStyle w:val="CCNormal"/>
          <w:sz w:val="20"/>
          <w:szCs w:val="20"/>
        </w:rPr>
      </w:pPr>
      <w:r w:rsidRPr="0015056A">
        <w:rPr>
          <w:rStyle w:val="CCNormal"/>
          <w:sz w:val="20"/>
          <w:szCs w:val="20"/>
        </w:rPr>
        <w:t>Political rhetoric aside, the question of the lack of clear and consistent funding for ecosystem restoration across the EU remains unanswered</w:t>
      </w:r>
      <w:r w:rsidR="003556C8">
        <w:rPr>
          <w:rStyle w:val="CCNormal"/>
          <w:sz w:val="20"/>
          <w:szCs w:val="20"/>
        </w:rPr>
        <w:t xml:space="preserve"> partly explaining </w:t>
      </w:r>
      <w:r w:rsidR="003556C8" w:rsidRPr="003556C8">
        <w:rPr>
          <w:rStyle w:val="CCNormal"/>
          <w:sz w:val="20"/>
          <w:szCs w:val="20"/>
        </w:rPr>
        <w:t xml:space="preserve">the great embarrassment and headlong rush that surrounds this </w:t>
      </w:r>
      <w:r w:rsidR="003556C8">
        <w:rPr>
          <w:rStyle w:val="CCNormal"/>
          <w:sz w:val="20"/>
          <w:szCs w:val="20"/>
        </w:rPr>
        <w:t>law</w:t>
      </w:r>
      <w:r w:rsidR="003556C8" w:rsidRPr="003556C8">
        <w:rPr>
          <w:rStyle w:val="CCNormal"/>
          <w:sz w:val="20"/>
          <w:szCs w:val="20"/>
        </w:rPr>
        <w:t xml:space="preserve">. </w:t>
      </w:r>
      <w:r w:rsidR="003556C8">
        <w:rPr>
          <w:rStyle w:val="CCNormal"/>
          <w:sz w:val="20"/>
          <w:szCs w:val="20"/>
        </w:rPr>
        <w:t xml:space="preserve">In this regard, we missed this morning </w:t>
      </w:r>
      <w:r w:rsidRPr="0015056A">
        <w:rPr>
          <w:rStyle w:val="CCNormal"/>
          <w:sz w:val="20"/>
          <w:szCs w:val="20"/>
        </w:rPr>
        <w:t xml:space="preserve">the only chance to make this text implementable and acceptable on the ground. </w:t>
      </w:r>
      <w:r>
        <w:rPr>
          <w:rStyle w:val="CCNormal"/>
          <w:sz w:val="20"/>
          <w:szCs w:val="20"/>
        </w:rPr>
        <w:t>A</w:t>
      </w:r>
      <w:r w:rsidRPr="0015056A">
        <w:rPr>
          <w:rStyle w:val="CCNormal"/>
          <w:sz w:val="20"/>
          <w:szCs w:val="20"/>
        </w:rPr>
        <w:t xml:space="preserve"> </w:t>
      </w:r>
      <w:r>
        <w:rPr>
          <w:rStyle w:val="CCNormal"/>
          <w:sz w:val="20"/>
          <w:szCs w:val="20"/>
        </w:rPr>
        <w:t>s</w:t>
      </w:r>
      <w:r w:rsidRPr="0015056A">
        <w:rPr>
          <w:rStyle w:val="CCNormal"/>
          <w:sz w:val="20"/>
          <w:szCs w:val="20"/>
        </w:rPr>
        <w:t xml:space="preserve">econd </w:t>
      </w:r>
      <w:r>
        <w:rPr>
          <w:rStyle w:val="CCNormal"/>
          <w:sz w:val="20"/>
          <w:szCs w:val="20"/>
        </w:rPr>
        <w:t>r</w:t>
      </w:r>
      <w:r w:rsidRPr="0015056A">
        <w:rPr>
          <w:rStyle w:val="CCNormal"/>
          <w:sz w:val="20"/>
          <w:szCs w:val="20"/>
        </w:rPr>
        <w:t>eading could have made this law</w:t>
      </w:r>
      <w:r>
        <w:rPr>
          <w:rStyle w:val="CCNormal"/>
          <w:sz w:val="20"/>
          <w:szCs w:val="20"/>
        </w:rPr>
        <w:t xml:space="preserve"> more</w:t>
      </w:r>
      <w:r w:rsidRPr="0015056A">
        <w:rPr>
          <w:rStyle w:val="CCNormal"/>
          <w:sz w:val="20"/>
          <w:szCs w:val="20"/>
        </w:rPr>
        <w:t xml:space="preserve"> realistic</w:t>
      </w:r>
      <w:r w:rsidR="002679DD">
        <w:rPr>
          <w:rStyle w:val="CCNormal"/>
          <w:sz w:val="20"/>
          <w:szCs w:val="20"/>
        </w:rPr>
        <w:t>!</w:t>
      </w:r>
      <w:r w:rsidR="003556C8">
        <w:rPr>
          <w:rStyle w:val="CCNormal"/>
          <w:sz w:val="20"/>
          <w:szCs w:val="20"/>
        </w:rPr>
        <w:t xml:space="preserve"> </w:t>
      </w:r>
    </w:p>
    <w:p w14:paraId="19061695" w14:textId="362CFE55" w:rsidR="00925C9C" w:rsidRDefault="0015056A" w:rsidP="0015056A">
      <w:pPr>
        <w:rPr>
          <w:rStyle w:val="CCNormal"/>
          <w:sz w:val="20"/>
          <w:szCs w:val="20"/>
        </w:rPr>
      </w:pPr>
      <w:r w:rsidRPr="0015056A">
        <w:rPr>
          <w:rStyle w:val="CCNormal"/>
          <w:sz w:val="20"/>
          <w:szCs w:val="20"/>
        </w:rPr>
        <w:t xml:space="preserve">This comes just weeks after the European elections, </w:t>
      </w:r>
      <w:r w:rsidR="006D2C57">
        <w:rPr>
          <w:rStyle w:val="CCNormal"/>
          <w:sz w:val="20"/>
          <w:szCs w:val="20"/>
        </w:rPr>
        <w:t xml:space="preserve">in </w:t>
      </w:r>
      <w:r w:rsidRPr="0015056A">
        <w:rPr>
          <w:rStyle w:val="CCNormal"/>
          <w:sz w:val="20"/>
          <w:szCs w:val="20"/>
        </w:rPr>
        <w:t xml:space="preserve">which agriculture played a particular role in the discussion, this will be the first sign to farmers and forest-owners of the intentions of their national governments and the next </w:t>
      </w:r>
      <w:r w:rsidR="006D2C57">
        <w:rPr>
          <w:rStyle w:val="CCNormal"/>
          <w:sz w:val="20"/>
          <w:szCs w:val="20"/>
        </w:rPr>
        <w:t>C</w:t>
      </w:r>
      <w:r w:rsidRPr="0015056A">
        <w:rPr>
          <w:rStyle w:val="CCNormal"/>
          <w:sz w:val="20"/>
          <w:szCs w:val="20"/>
        </w:rPr>
        <w:t>ommission.</w:t>
      </w:r>
    </w:p>
    <w:p w14:paraId="199D0994" w14:textId="77777777" w:rsidR="00182716" w:rsidRPr="00135F43" w:rsidRDefault="000F2A81" w:rsidP="00244682">
      <w:pPr>
        <w:rPr>
          <w:lang w:val="en-GB"/>
        </w:rPr>
      </w:pPr>
      <w:sdt>
        <w:sdtPr>
          <w:rPr>
            <w:rFonts w:ascii="Montserrat" w:hAnsi="Montserrat"/>
            <w:b/>
            <w:bCs/>
            <w:color w:val="697331"/>
            <w:sz w:val="28"/>
            <w:szCs w:val="28"/>
          </w:rPr>
          <w:id w:val="636535682"/>
          <w:placeholder>
            <w:docPart w:val="99ECE0873E2D4F0BB00ECDB0CEE0E335"/>
          </w:placeholder>
          <w:temporary/>
        </w:sdtPr>
        <w:sdtEndPr/>
        <w:sdtContent>
          <w:r w:rsidR="00767438" w:rsidRPr="00925C9C">
            <w:rPr>
              <w:rFonts w:ascii="Montserrat" w:hAnsi="Montserrat"/>
              <w:b/>
              <w:bCs/>
              <w:color w:val="697331"/>
              <w:sz w:val="28"/>
              <w:szCs w:val="28"/>
            </w:rPr>
            <w:t>-END-</w:t>
          </w:r>
        </w:sdtContent>
      </w:sdt>
      <w:r w:rsidR="00CC4394" w:rsidRPr="00135F43">
        <w:rPr>
          <w:rFonts w:ascii="Montserrat" w:hAnsi="Montserrat"/>
          <w:b/>
          <w:bCs/>
          <w:color w:val="697331"/>
          <w:sz w:val="28"/>
          <w:szCs w:val="28"/>
          <w:lang w:val="en-GB"/>
        </w:rPr>
        <w:t xml:space="preserve"> </w:t>
      </w:r>
    </w:p>
    <w:p w14:paraId="38853620" w14:textId="77777777" w:rsidR="000356F5" w:rsidRPr="000356F5" w:rsidRDefault="000356F5" w:rsidP="00DF6217">
      <w:pPr>
        <w:pStyle w:val="CCDocBody"/>
        <w:rPr>
          <w:rFonts w:ascii="Montserrat" w:hAnsi="Montserrat"/>
          <w:color w:val="3A3838"/>
          <w:sz w:val="20"/>
          <w:szCs w:val="20"/>
        </w:rPr>
      </w:pPr>
      <w:r w:rsidRPr="000356F5">
        <w:rPr>
          <w:rFonts w:ascii="Montserrat" w:hAnsi="Montserrat"/>
          <w:color w:val="3A3838"/>
          <w:sz w:val="20"/>
          <w:szCs w:val="20"/>
        </w:rPr>
        <w:t xml:space="preserve">Translations will be available in DE, ES, FR, IT, PL and RO on the Copa-Cogeca website soon. </w:t>
      </w:r>
    </w:p>
    <w:p w14:paraId="697A4EC7" w14:textId="77777777" w:rsidR="00E6727E" w:rsidRPr="00135F43" w:rsidRDefault="00E6727E" w:rsidP="00DF6217">
      <w:pPr>
        <w:pStyle w:val="CCDocBody"/>
        <w:rPr>
          <w:sz w:val="20"/>
          <w:szCs w:val="20"/>
        </w:rPr>
      </w:pPr>
      <w:r w:rsidRPr="00135F43">
        <w:rPr>
          <w:rStyle w:val="CCNormal"/>
          <w:sz w:val="20"/>
          <w:szCs w:val="20"/>
        </w:rPr>
        <w:t>About</w:t>
      </w:r>
      <w:r w:rsidR="00244682" w:rsidRPr="00135F43">
        <w:rPr>
          <w:rStyle w:val="CCNormal"/>
          <w:sz w:val="20"/>
          <w:szCs w:val="20"/>
        </w:rPr>
        <w:t xml:space="preserve"> us</w:t>
      </w:r>
      <w:r w:rsidRPr="00135F43">
        <w:rPr>
          <w:rStyle w:val="CCNormal"/>
          <w:sz w:val="20"/>
          <w:szCs w:val="20"/>
        </w:rPr>
        <w:t xml:space="preserve"> - Copa and Cogeca are the united voice of farmers and agri-cooperatives in the EU. Together, we ensure that EU agriculture is sustainable, innovative and competitive, while guaranteeing food security for 500 million people throughout Europe. &gt;&gt;&gt; More information </w:t>
      </w:r>
      <w:hyperlink r:id="rId11" w:history="1">
        <w:r w:rsidRPr="00135F43">
          <w:rPr>
            <w:rStyle w:val="Hyperlink"/>
            <w:rFonts w:ascii="Montserrat" w:hAnsi="Montserrat"/>
            <w:sz w:val="20"/>
            <w:szCs w:val="20"/>
          </w:rPr>
          <w:t>www.copa-cogeca.eu</w:t>
        </w:r>
      </w:hyperlink>
    </w:p>
    <w:sdt>
      <w:sdtPr>
        <w:rPr>
          <w:rFonts w:ascii="Montserrat Light" w:eastAsiaTheme="minorHAnsi" w:hAnsi="Montserrat Light" w:cstheme="minorBidi"/>
          <w:color w:val="58595B"/>
          <w:sz w:val="22"/>
          <w:szCs w:val="22"/>
          <w:lang w:eastAsia="en-US"/>
        </w:rPr>
        <w:id w:val="-926261863"/>
        <w:lock w:val="sdtContentLocked"/>
        <w:placeholder>
          <w:docPart w:val="99ECE0873E2D4F0BB00ECDB0CEE0E335"/>
        </w:placeholder>
      </w:sdtPr>
      <w:sdtEndPr/>
      <w:sdtContent>
        <w:p w14:paraId="142D0A61" w14:textId="77777777" w:rsidR="00B650F0" w:rsidRPr="00B953B8" w:rsidRDefault="00B650F0" w:rsidP="00445C22">
          <w:pPr>
            <w:pStyle w:val="NormalWeb"/>
            <w:shd w:val="clear" w:color="auto" w:fill="FFFFFF"/>
            <w:spacing w:before="0" w:beforeAutospacing="0"/>
            <w:rPr>
              <w:rFonts w:eastAsiaTheme="minorHAnsi"/>
            </w:rPr>
          </w:pPr>
          <w:r>
            <w:rPr>
              <w:rFonts w:ascii="Montserrat Light" w:eastAsiaTheme="minorHAnsi" w:hAnsi="Montserrat Light" w:cstheme="minorBidi"/>
              <w:noProof/>
              <w:color w:val="58595B"/>
              <w:sz w:val="22"/>
              <w:szCs w:val="22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82910F0" wp14:editId="6A7BA2AC">
                    <wp:simplePos x="0" y="0"/>
                    <wp:positionH relativeFrom="column">
                      <wp:posOffset>-28576</wp:posOffset>
                    </wp:positionH>
                    <wp:positionV relativeFrom="paragraph">
                      <wp:posOffset>109220</wp:posOffset>
                    </wp:positionV>
                    <wp:extent cx="5838825" cy="0"/>
                    <wp:effectExtent l="0" t="0" r="0" b="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38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w14:anchorId="6089C083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25pt,8.6pt" to="457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" strokecolor="#ed7d31 [3205]" strokeweight="1.5pt">
                    <v:stroke joinstyle="miter"/>
                  </v:line>
                </w:pict>
              </mc:Fallback>
            </mc:AlternateContent>
          </w:r>
        </w:p>
      </w:sdtContent>
    </w:sdt>
    <w:sdt>
      <w:sdtPr>
        <w:rPr>
          <w:rStyle w:val="CCNormal"/>
          <w:rFonts w:eastAsiaTheme="minorHAnsi"/>
          <w:sz w:val="20"/>
          <w:szCs w:val="20"/>
        </w:rPr>
        <w:id w:val="2040863808"/>
        <w:placeholder>
          <w:docPart w:val="99ECE0873E2D4F0BB00ECDB0CEE0E335"/>
        </w:placeholder>
        <w:temporary/>
      </w:sdtPr>
      <w:sdtEndPr>
        <w:rPr>
          <w:rStyle w:val="CCNormal"/>
        </w:rPr>
      </w:sdtEndPr>
      <w:sdtContent>
        <w:p w14:paraId="1EF3D5CD" w14:textId="77777777" w:rsidR="00445C22" w:rsidRPr="00135F43" w:rsidRDefault="00244682" w:rsidP="00445C22">
          <w:pPr>
            <w:pStyle w:val="NormalWeb"/>
            <w:shd w:val="clear" w:color="auto" w:fill="FFFFFF"/>
            <w:spacing w:before="0" w:beforeAutospacing="0"/>
            <w:rPr>
              <w:rFonts w:ascii="Montserrat" w:eastAsiaTheme="minorHAnsi" w:hAnsi="Montserrat"/>
              <w:sz w:val="20"/>
              <w:szCs w:val="20"/>
            </w:rPr>
          </w:pPr>
          <w:r w:rsidRPr="00135F43">
            <w:rPr>
              <w:rStyle w:val="CCNormal"/>
              <w:rFonts w:eastAsiaTheme="minorHAnsi"/>
              <w:sz w:val="20"/>
              <w:szCs w:val="20"/>
            </w:rPr>
            <w:t>For further information, please contact</w:t>
          </w:r>
        </w:p>
      </w:sdtContent>
    </w:sdt>
    <w:tbl>
      <w:tblPr>
        <w:tblW w:w="0" w:type="auto"/>
        <w:tblLook w:val="04A0" w:firstRow="1" w:lastRow="0" w:firstColumn="1" w:lastColumn="0" w:noHBand="0" w:noVBand="1"/>
      </w:tblPr>
      <w:tblGrid>
        <w:gridCol w:w="4253"/>
        <w:gridCol w:w="4763"/>
      </w:tblGrid>
      <w:tr w:rsidR="00E6727E" w:rsidRPr="00135F43" w14:paraId="6CC46B92" w14:textId="77777777" w:rsidTr="00716D7C">
        <w:tc>
          <w:tcPr>
            <w:tcW w:w="4253" w:type="dxa"/>
          </w:tcPr>
          <w:p w14:paraId="0B5DD38C" w14:textId="1C67161D" w:rsidR="00E6727E" w:rsidRPr="00135F43" w:rsidRDefault="003556C8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Niall Curley</w:t>
            </w:r>
          </w:p>
          <w:p w14:paraId="29894C92" w14:textId="46845C0D" w:rsidR="00E6727E" w:rsidRPr="00135F43" w:rsidRDefault="003556C8" w:rsidP="00B953B8">
            <w:pPr>
              <w:pStyle w:val="NoSpacing"/>
              <w:rPr>
                <w:rStyle w:val="CCNoSpacing"/>
                <w:rFonts w:ascii="Montserrat" w:hAnsi="Montserrat"/>
                <w:sz w:val="20"/>
                <w:szCs w:val="20"/>
              </w:rPr>
            </w:pPr>
            <w:r>
              <w:rPr>
                <w:rStyle w:val="CCNoSpacing"/>
                <w:rFonts w:ascii="Montserrat" w:hAnsi="Montserrat"/>
                <w:sz w:val="20"/>
                <w:szCs w:val="20"/>
              </w:rPr>
              <w:t>Senior Policy Advisor</w:t>
            </w:r>
          </w:p>
          <w:p w14:paraId="134B450C" w14:textId="322107D5" w:rsidR="00E6727E" w:rsidRPr="00135F43" w:rsidRDefault="003556C8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lastRenderedPageBreak/>
              <w:t>niall.curley@copa-cogeca.eu</w:t>
            </w:r>
          </w:p>
        </w:tc>
        <w:tc>
          <w:tcPr>
            <w:tcW w:w="4763" w:type="dxa"/>
          </w:tcPr>
          <w:p w14:paraId="49A4A630" w14:textId="0B92FBAF" w:rsidR="00E6727E" w:rsidRPr="00135F43" w:rsidRDefault="003556C8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Jean-Baptiste Boucher</w:t>
            </w:r>
          </w:p>
          <w:p w14:paraId="4C886E8E" w14:textId="55D7A962" w:rsidR="00E6727E" w:rsidRPr="00135F43" w:rsidRDefault="003556C8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Communication Director</w:t>
            </w:r>
          </w:p>
          <w:p w14:paraId="290625BD" w14:textId="08E13CDD" w:rsidR="00E6727E" w:rsidRPr="00135F43" w:rsidRDefault="003556C8" w:rsidP="00B953B8">
            <w:pPr>
              <w:pStyle w:val="NoSpacing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lastRenderedPageBreak/>
              <w:t>+32 474 84 08 36</w:t>
            </w:r>
          </w:p>
          <w:p w14:paraId="6BE28991" w14:textId="6350B624" w:rsidR="00E6727E" w:rsidRPr="00135F43" w:rsidRDefault="003556C8" w:rsidP="00B953B8">
            <w:pPr>
              <w:rPr>
                <w:rFonts w:ascii="Montserrat" w:hAnsi="Montserrat"/>
                <w:sz w:val="20"/>
                <w:szCs w:val="20"/>
              </w:rPr>
            </w:pPr>
            <w:r>
              <w:rPr>
                <w:rStyle w:val="Hyperlink"/>
                <w:rFonts w:ascii="Montserrat" w:hAnsi="Montserrat"/>
                <w:sz w:val="20"/>
                <w:szCs w:val="20"/>
              </w:rPr>
              <w:t>jean-baptiste.boucher@copa-cogeca.eu</w:t>
            </w:r>
          </w:p>
        </w:tc>
      </w:tr>
    </w:tbl>
    <w:p w14:paraId="465FAF75" w14:textId="77777777" w:rsidR="00E6727E" w:rsidRDefault="00E6727E" w:rsidP="00135F43"/>
    <w:p w14:paraId="5FDAF93D" w14:textId="77777777" w:rsidR="00817677" w:rsidRDefault="00817677" w:rsidP="00135F43"/>
    <w:p w14:paraId="6E987BEA" w14:textId="77777777" w:rsidR="00817677" w:rsidRDefault="00817677" w:rsidP="00817677">
      <w:pPr>
        <w:jc w:val="center"/>
        <w:rPr>
          <w:lang w:val="fr-FR"/>
        </w:rPr>
      </w:pPr>
      <w:proofErr w:type="spellStart"/>
      <w:r>
        <w:rPr>
          <w:lang w:val="fr-FR"/>
        </w:rPr>
        <w:t>Press</w:t>
      </w:r>
      <w:proofErr w:type="spellEnd"/>
      <w:r>
        <w:rPr>
          <w:lang w:val="fr-FR"/>
        </w:rPr>
        <w:t xml:space="preserve"> Release Mailing List</w:t>
      </w:r>
    </w:p>
    <w:p w14:paraId="6AD6A948" w14:textId="77777777" w:rsidR="00817677" w:rsidRPr="00817677" w:rsidRDefault="00817677" w:rsidP="00817677">
      <w:pPr>
        <w:jc w:val="center"/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1C985F" wp14:editId="780E3FF6">
                <wp:simplePos x="0" y="0"/>
                <wp:positionH relativeFrom="column">
                  <wp:posOffset>3355675</wp:posOffset>
                </wp:positionH>
                <wp:positionV relativeFrom="paragraph">
                  <wp:posOffset>153395</wp:posOffset>
                </wp:positionV>
                <wp:extent cx="1112520" cy="361950"/>
                <wp:effectExtent l="0" t="0" r="11430" b="19050"/>
                <wp:wrapNone/>
                <wp:docPr id="655128924" name="Rectangle: Rounded Corners 1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520" cy="361950"/>
                        </a:xfrm>
                        <a:prstGeom prst="roundRect">
                          <a:avLst/>
                        </a:prstGeom>
                        <a:solidFill>
                          <a:srgbClr val="CA6D05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68087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Unsubscribe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1C985F" id="Rectangle: Rounded Corners 1" o:spid="_x0000_s1026" href="https://copa-cogeca.us19.list-manage.com/unsubscribe?u=5371341183d4c12ce11c119f5&amp;id=6d3072a5f7&amp;e=%5bUNIQID%5d&amp;c=d1f96d5be5" style="position:absolute;left:0;text-align:left;margin-left:264.25pt;margin-top:12.1pt;width:87.6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" o:button="t" fillcolor="#ca6d05" strokecolor="#375623 [1609]" strokeweight="1pt">
                <v:fill o:detectmouseclick="t"/>
                <v:stroke joinstyle="miter"/>
                <v:textbox>
                  <w:txbxContent>
                    <w:p w14:paraId="0E768087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Unsubscribe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8BD32" wp14:editId="2B3F18AF">
                <wp:simplePos x="0" y="0"/>
                <wp:positionH relativeFrom="column">
                  <wp:posOffset>1457864</wp:posOffset>
                </wp:positionH>
                <wp:positionV relativeFrom="paragraph">
                  <wp:posOffset>153395</wp:posOffset>
                </wp:positionV>
                <wp:extent cx="1112808" cy="362310"/>
                <wp:effectExtent l="0" t="0" r="11430" b="19050"/>
                <wp:wrapNone/>
                <wp:docPr id="1190403050" name="Rectangle: Rounded Corners 1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808" cy="362310"/>
                        </a:xfrm>
                        <a:prstGeom prst="roundRect">
                          <a:avLst/>
                        </a:prstGeom>
                        <a:solidFill>
                          <a:srgbClr val="6B7213"/>
                        </a:solidFill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820D1F" w14:textId="77777777" w:rsidR="00817677" w:rsidRPr="00817677" w:rsidRDefault="00817677" w:rsidP="008176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r w:rsidRPr="00817677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fr-FR"/>
                              </w:rPr>
                              <w:t>Subscribe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8BD32" id="_x0000_s1027" href="https://form.jotform.com/copacogeca/press-release-subscription" style="position:absolute;left:0;text-align:left;margin-left:114.8pt;margin-top:12.1pt;width:87.6pt;height:28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" o:button="t" fillcolor="#6b7213" strokecolor="#375623 [1609]" strokeweight="1pt">
                <v:fill o:detectmouseclick="t"/>
                <v:stroke joinstyle="miter"/>
                <v:textbox>
                  <w:txbxContent>
                    <w:p w14:paraId="34820D1F" w14:textId="77777777" w:rsidR="00817677" w:rsidRPr="00817677" w:rsidRDefault="00817677" w:rsidP="008176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</w:pPr>
                      <w:proofErr w:type="spellStart"/>
                      <w:r w:rsidRPr="00817677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fr-FR"/>
                        </w:rPr>
                        <w:t>Subscribe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bookmarkEnd w:id="0"/>
    </w:p>
    <w:sectPr w:rsidR="00817677" w:rsidRPr="00817677" w:rsidSect="001071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440" w:bottom="1985" w:left="1440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D2227" w14:textId="77777777" w:rsidR="0015056A" w:rsidRPr="00716D7C" w:rsidRDefault="0015056A" w:rsidP="00716D7C">
      <w:r>
        <w:separator/>
      </w:r>
    </w:p>
  </w:endnote>
  <w:endnote w:type="continuationSeparator" w:id="0">
    <w:p w14:paraId="548AC609" w14:textId="77777777" w:rsidR="0015056A" w:rsidRPr="00716D7C" w:rsidRDefault="0015056A" w:rsidP="0071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72F8EB-1BB9-4896-A55E-D1FE2DD72991}"/>
    <w:embedBold r:id="rId2" w:fontKey="{3E3AACD1-64EF-479A-AFEB-0E34E5BFD9B8}"/>
  </w:font>
  <w:font w:name="Montserrat Light">
    <w:charset w:val="00"/>
    <w:family w:val="auto"/>
    <w:pitch w:val="variable"/>
    <w:sig w:usb0="2000020F" w:usb1="00000003" w:usb2="00000000" w:usb3="00000000" w:csb0="00000197" w:csb1="00000000"/>
    <w:embedRegular r:id="rId3" w:fontKey="{5820B51F-DB7E-45C5-86B2-1DA97D728AE6}"/>
    <w:embedBold r:id="rId4" w:fontKey="{D3454148-5A4E-4BCC-8F52-05094140512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28BA2494-3338-4ADF-8D6F-0E0924CE78B1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  <w:embedRegular r:id="rId6" w:fontKey="{60BAE2D2-C3A7-4092-9300-81967B810700}"/>
    <w:embedBold r:id="rId7" w:fontKey="{955E6AE4-4EF5-4A38-A738-6CEAA2572A2F}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AC504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61312" behindDoc="1" locked="0" layoutInCell="1" allowOverlap="1" wp14:anchorId="240B9750" wp14:editId="6BB8A95B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6" name="Picture 6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50851A52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1D4F9CE6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1242E69E" w14:textId="77777777" w:rsidR="00107120" w:rsidRDefault="00107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D43F3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392E75FF" wp14:editId="46719539">
          <wp:simplePos x="0" y="0"/>
          <wp:positionH relativeFrom="margin">
            <wp:posOffset>60960</wp:posOffset>
          </wp:positionH>
          <wp:positionV relativeFrom="paragraph">
            <wp:posOffset>-60325</wp:posOffset>
          </wp:positionV>
          <wp:extent cx="495300" cy="506606"/>
          <wp:effectExtent l="0" t="0" r="0" b="8255"/>
          <wp:wrapNone/>
          <wp:docPr id="10" name="Picture 10" descr="A close-up of a flow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close-up of a flower&#10;&#10;Description automatically generated with low confidence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5300" cy="506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3E3">
      <w:rPr>
        <w:rFonts w:ascii="Montserrat" w:hAnsi="Montserrat"/>
        <w:sz w:val="16"/>
        <w:szCs w:val="16"/>
      </w:rPr>
      <w:t xml:space="preserve">Copa - Cogeca | European Farmers European Agri-Cooperatives </w:t>
    </w:r>
  </w:p>
  <w:p w14:paraId="5B14A84D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 xml:space="preserve">61, Rue de </w:t>
    </w:r>
    <w:proofErr w:type="spellStart"/>
    <w:r w:rsidRPr="008403E3">
      <w:rPr>
        <w:rFonts w:ascii="Montserrat" w:hAnsi="Montserrat"/>
        <w:sz w:val="16"/>
        <w:szCs w:val="16"/>
      </w:rPr>
      <w:t>Trèves</w:t>
    </w:r>
    <w:proofErr w:type="spellEnd"/>
    <w:r w:rsidRPr="008403E3">
      <w:rPr>
        <w:rFonts w:ascii="Montserrat" w:hAnsi="Montserrat"/>
        <w:sz w:val="16"/>
        <w:szCs w:val="16"/>
      </w:rPr>
      <w:t xml:space="preserve"> | B - 1040 </w:t>
    </w:r>
    <w:proofErr w:type="spellStart"/>
    <w:r w:rsidRPr="008403E3">
      <w:rPr>
        <w:rFonts w:ascii="Montserrat" w:hAnsi="Montserrat"/>
        <w:sz w:val="16"/>
        <w:szCs w:val="16"/>
      </w:rPr>
      <w:t>Bruxelles</w:t>
    </w:r>
    <w:proofErr w:type="spellEnd"/>
    <w:r w:rsidRPr="008403E3">
      <w:rPr>
        <w:rFonts w:ascii="Montserrat" w:hAnsi="Montserrat"/>
        <w:sz w:val="16"/>
        <w:szCs w:val="16"/>
      </w:rPr>
      <w:t xml:space="preserve"> | www.copa-cogeca.eu  </w:t>
    </w:r>
  </w:p>
  <w:p w14:paraId="428988CF" w14:textId="77777777" w:rsidR="00107120" w:rsidRPr="008403E3" w:rsidRDefault="00107120" w:rsidP="00107120">
    <w:pPr>
      <w:spacing w:after="0"/>
      <w:ind w:left="1134"/>
      <w:rPr>
        <w:rFonts w:ascii="Montserrat" w:hAnsi="Montserrat"/>
        <w:sz w:val="16"/>
        <w:szCs w:val="16"/>
      </w:rPr>
    </w:pPr>
    <w:r w:rsidRPr="008403E3">
      <w:rPr>
        <w:rFonts w:ascii="Montserrat" w:hAnsi="Montserrat"/>
        <w:sz w:val="16"/>
        <w:szCs w:val="16"/>
      </w:rPr>
      <w:t>EU Transparency Register Number | Copa 44856881231-49 | Cogeca 09586631237-74</w:t>
    </w:r>
  </w:p>
  <w:p w14:paraId="31524A30" w14:textId="77777777" w:rsidR="00135F43" w:rsidRDefault="00135F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3C91C" w14:textId="77777777" w:rsidR="0015056A" w:rsidRPr="00716D7C" w:rsidRDefault="0015056A" w:rsidP="00716D7C">
      <w:r>
        <w:separator/>
      </w:r>
    </w:p>
  </w:footnote>
  <w:footnote w:type="continuationSeparator" w:id="0">
    <w:p w14:paraId="2F55601E" w14:textId="77777777" w:rsidR="0015056A" w:rsidRPr="00716D7C" w:rsidRDefault="0015056A" w:rsidP="0071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4D565" w14:textId="77777777" w:rsidR="003D1D89" w:rsidRPr="00B953B8" w:rsidRDefault="003D1D89" w:rsidP="002D57A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noProof/>
      </w:rPr>
      <w:alias w:val="Insert Logo"/>
      <w:tag w:val="Insert Logo"/>
      <w:id w:val="-1871138787"/>
      <w:picture/>
    </w:sdtPr>
    <w:sdtEndPr/>
    <w:sdtContent>
      <w:p w14:paraId="353E536A" w14:textId="77777777" w:rsidR="00135F43" w:rsidRDefault="00135F43" w:rsidP="00135F43">
        <w:pPr>
          <w:jc w:val="left"/>
          <w:rPr>
            <w:noProof/>
          </w:rPr>
        </w:pPr>
        <w:r w:rsidRPr="00716D7C">
          <w:rPr>
            <w:noProof/>
          </w:rPr>
          <w:drawing>
            <wp:inline distT="0" distB="0" distL="0" distR="0" wp14:anchorId="26460B56" wp14:editId="682D9EB5">
              <wp:extent cx="2324104" cy="581025"/>
              <wp:effectExtent l="0" t="0" r="0" b="9525"/>
              <wp:docPr id="9" name="Picture 9" descr="A picture containing graphical user interfac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Picture 9" descr="A picture containing graphical user interface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2754" cy="5931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p w14:paraId="3312D8EF" w14:textId="77777777" w:rsidR="00135F43" w:rsidRDefault="00135F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EA082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3DE2C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3ED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768A5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563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26BB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E8AF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8885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AB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2C2D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5384375">
    <w:abstractNumId w:val="9"/>
  </w:num>
  <w:num w:numId="2" w16cid:durableId="1855874924">
    <w:abstractNumId w:val="7"/>
  </w:num>
  <w:num w:numId="3" w16cid:durableId="348916683">
    <w:abstractNumId w:val="6"/>
  </w:num>
  <w:num w:numId="4" w16cid:durableId="1242330869">
    <w:abstractNumId w:val="5"/>
  </w:num>
  <w:num w:numId="5" w16cid:durableId="1799756353">
    <w:abstractNumId w:val="4"/>
  </w:num>
  <w:num w:numId="6" w16cid:durableId="168065969">
    <w:abstractNumId w:val="8"/>
  </w:num>
  <w:num w:numId="7" w16cid:durableId="1836727781">
    <w:abstractNumId w:val="3"/>
  </w:num>
  <w:num w:numId="8" w16cid:durableId="1603414516">
    <w:abstractNumId w:val="2"/>
  </w:num>
  <w:num w:numId="9" w16cid:durableId="998777433">
    <w:abstractNumId w:val="1"/>
  </w:num>
  <w:num w:numId="10" w16cid:durableId="121523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embedTrueType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6A"/>
    <w:rsid w:val="00006AB9"/>
    <w:rsid w:val="000356F5"/>
    <w:rsid w:val="00071DB6"/>
    <w:rsid w:val="000B1D84"/>
    <w:rsid w:val="000D2B3B"/>
    <w:rsid w:val="000D34BA"/>
    <w:rsid w:val="000F2A81"/>
    <w:rsid w:val="00100850"/>
    <w:rsid w:val="00107120"/>
    <w:rsid w:val="00117877"/>
    <w:rsid w:val="0013357E"/>
    <w:rsid w:val="00135F43"/>
    <w:rsid w:val="00146C88"/>
    <w:rsid w:val="0015056A"/>
    <w:rsid w:val="0015598F"/>
    <w:rsid w:val="001648FF"/>
    <w:rsid w:val="00165DC9"/>
    <w:rsid w:val="00171312"/>
    <w:rsid w:val="00175F2B"/>
    <w:rsid w:val="00182716"/>
    <w:rsid w:val="00187A93"/>
    <w:rsid w:val="001950AD"/>
    <w:rsid w:val="001E1ED9"/>
    <w:rsid w:val="001F1C55"/>
    <w:rsid w:val="00215D96"/>
    <w:rsid w:val="00235A0D"/>
    <w:rsid w:val="00244682"/>
    <w:rsid w:val="002562CB"/>
    <w:rsid w:val="002606E9"/>
    <w:rsid w:val="002679DD"/>
    <w:rsid w:val="00272E26"/>
    <w:rsid w:val="002B0FFD"/>
    <w:rsid w:val="002D4EA5"/>
    <w:rsid w:val="002D57AF"/>
    <w:rsid w:val="002E02A5"/>
    <w:rsid w:val="003126C2"/>
    <w:rsid w:val="00327F42"/>
    <w:rsid w:val="00341D97"/>
    <w:rsid w:val="003503C8"/>
    <w:rsid w:val="003556C8"/>
    <w:rsid w:val="003557C1"/>
    <w:rsid w:val="003747AC"/>
    <w:rsid w:val="00380165"/>
    <w:rsid w:val="0039774E"/>
    <w:rsid w:val="003A6567"/>
    <w:rsid w:val="003B1D9A"/>
    <w:rsid w:val="003B68CB"/>
    <w:rsid w:val="003C0EEB"/>
    <w:rsid w:val="003C4C18"/>
    <w:rsid w:val="003D1D89"/>
    <w:rsid w:val="003F44AB"/>
    <w:rsid w:val="00445C22"/>
    <w:rsid w:val="00467BDE"/>
    <w:rsid w:val="00486A5D"/>
    <w:rsid w:val="004C39C3"/>
    <w:rsid w:val="004D1FA4"/>
    <w:rsid w:val="004F6EE0"/>
    <w:rsid w:val="005202ED"/>
    <w:rsid w:val="0056456D"/>
    <w:rsid w:val="0058003B"/>
    <w:rsid w:val="00590988"/>
    <w:rsid w:val="00592F70"/>
    <w:rsid w:val="005A74AE"/>
    <w:rsid w:val="005E5961"/>
    <w:rsid w:val="00600ED3"/>
    <w:rsid w:val="00607BB2"/>
    <w:rsid w:val="00641635"/>
    <w:rsid w:val="006662C9"/>
    <w:rsid w:val="00671B34"/>
    <w:rsid w:val="006772EB"/>
    <w:rsid w:val="00681DA3"/>
    <w:rsid w:val="006A4601"/>
    <w:rsid w:val="006B673C"/>
    <w:rsid w:val="006B74EB"/>
    <w:rsid w:val="006C0583"/>
    <w:rsid w:val="006C4A88"/>
    <w:rsid w:val="006D2C57"/>
    <w:rsid w:val="006E59B7"/>
    <w:rsid w:val="006F5CEF"/>
    <w:rsid w:val="00716D7C"/>
    <w:rsid w:val="007306AC"/>
    <w:rsid w:val="00734E47"/>
    <w:rsid w:val="007556F3"/>
    <w:rsid w:val="00756DEA"/>
    <w:rsid w:val="00767438"/>
    <w:rsid w:val="00777A2D"/>
    <w:rsid w:val="0078288C"/>
    <w:rsid w:val="007844E9"/>
    <w:rsid w:val="007B5E6E"/>
    <w:rsid w:val="007B6D94"/>
    <w:rsid w:val="007B7735"/>
    <w:rsid w:val="007C5E9B"/>
    <w:rsid w:val="007F3E4D"/>
    <w:rsid w:val="00800A86"/>
    <w:rsid w:val="00805042"/>
    <w:rsid w:val="00817677"/>
    <w:rsid w:val="00850375"/>
    <w:rsid w:val="00851336"/>
    <w:rsid w:val="00860527"/>
    <w:rsid w:val="00864920"/>
    <w:rsid w:val="00867FA8"/>
    <w:rsid w:val="00871AD7"/>
    <w:rsid w:val="008A0BFA"/>
    <w:rsid w:val="008C0429"/>
    <w:rsid w:val="008C0994"/>
    <w:rsid w:val="008E7E54"/>
    <w:rsid w:val="008F3AB6"/>
    <w:rsid w:val="008F4138"/>
    <w:rsid w:val="009000CA"/>
    <w:rsid w:val="00901C69"/>
    <w:rsid w:val="00903528"/>
    <w:rsid w:val="0090748C"/>
    <w:rsid w:val="00922B6D"/>
    <w:rsid w:val="00925C9C"/>
    <w:rsid w:val="00947501"/>
    <w:rsid w:val="00953D6D"/>
    <w:rsid w:val="00955DDE"/>
    <w:rsid w:val="00990273"/>
    <w:rsid w:val="009A78D2"/>
    <w:rsid w:val="009D163E"/>
    <w:rsid w:val="009D40C9"/>
    <w:rsid w:val="009F1163"/>
    <w:rsid w:val="00A1126D"/>
    <w:rsid w:val="00A20342"/>
    <w:rsid w:val="00A63781"/>
    <w:rsid w:val="00A9463E"/>
    <w:rsid w:val="00AE5E6F"/>
    <w:rsid w:val="00AF6D18"/>
    <w:rsid w:val="00B013FC"/>
    <w:rsid w:val="00B01B09"/>
    <w:rsid w:val="00B22284"/>
    <w:rsid w:val="00B37D8B"/>
    <w:rsid w:val="00B572F1"/>
    <w:rsid w:val="00B631E7"/>
    <w:rsid w:val="00B650F0"/>
    <w:rsid w:val="00B70EDD"/>
    <w:rsid w:val="00B77564"/>
    <w:rsid w:val="00B828EF"/>
    <w:rsid w:val="00B953B8"/>
    <w:rsid w:val="00BC42AC"/>
    <w:rsid w:val="00BE0D6B"/>
    <w:rsid w:val="00BE22AC"/>
    <w:rsid w:val="00C20330"/>
    <w:rsid w:val="00C26FE0"/>
    <w:rsid w:val="00C33D95"/>
    <w:rsid w:val="00C435EA"/>
    <w:rsid w:val="00C501DC"/>
    <w:rsid w:val="00C51DE9"/>
    <w:rsid w:val="00C5271A"/>
    <w:rsid w:val="00C544BA"/>
    <w:rsid w:val="00CA4F69"/>
    <w:rsid w:val="00CC4394"/>
    <w:rsid w:val="00CE19D7"/>
    <w:rsid w:val="00CF4B85"/>
    <w:rsid w:val="00D10189"/>
    <w:rsid w:val="00D1533B"/>
    <w:rsid w:val="00D239FF"/>
    <w:rsid w:val="00D66617"/>
    <w:rsid w:val="00D72C78"/>
    <w:rsid w:val="00DF6217"/>
    <w:rsid w:val="00E05511"/>
    <w:rsid w:val="00E2211C"/>
    <w:rsid w:val="00E510B1"/>
    <w:rsid w:val="00E6727E"/>
    <w:rsid w:val="00E72924"/>
    <w:rsid w:val="00E9016C"/>
    <w:rsid w:val="00E92FBE"/>
    <w:rsid w:val="00E95D41"/>
    <w:rsid w:val="00EA132D"/>
    <w:rsid w:val="00ED0018"/>
    <w:rsid w:val="00F145A0"/>
    <w:rsid w:val="00F25A49"/>
    <w:rsid w:val="00F4320D"/>
    <w:rsid w:val="00F52C33"/>
    <w:rsid w:val="00F53D64"/>
    <w:rsid w:val="00F60753"/>
    <w:rsid w:val="00F63519"/>
    <w:rsid w:val="00F96720"/>
    <w:rsid w:val="00FE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3D3E8CB"/>
  <w15:chartTrackingRefBased/>
  <w15:docId w15:val="{14BD1369-D3E3-4959-9B33-58928723A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1E1ED9"/>
    <w:pPr>
      <w:spacing w:line="276" w:lineRule="auto"/>
      <w:jc w:val="both"/>
    </w:pPr>
    <w:rPr>
      <w:rFonts w:ascii="Montserrat Light" w:hAnsi="Montserrat Light"/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67F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locked/>
    <w:rsid w:val="00182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styleId="Hyperlink">
    <w:name w:val="Hyperlink"/>
    <w:basedOn w:val="DefaultParagraphFont"/>
    <w:uiPriority w:val="99"/>
    <w:unhideWhenUsed/>
    <w:qFormat/>
    <w:rsid w:val="00DF6217"/>
    <w:rPr>
      <w:color w:val="6B7213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9035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6AB9"/>
  </w:style>
  <w:style w:type="paragraph" w:styleId="Footer">
    <w:name w:val="footer"/>
    <w:basedOn w:val="Normal"/>
    <w:link w:val="FooterChar"/>
    <w:uiPriority w:val="99"/>
    <w:unhideWhenUsed/>
    <w:locked/>
    <w:rsid w:val="00006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6AB9"/>
  </w:style>
  <w:style w:type="table" w:styleId="TableGrid">
    <w:name w:val="Table Grid"/>
    <w:basedOn w:val="TableNormal"/>
    <w:uiPriority w:val="39"/>
    <w:locked/>
    <w:rsid w:val="00E6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locked/>
    <w:rsid w:val="00F63519"/>
    <w:rPr>
      <w:color w:val="808080"/>
    </w:rPr>
  </w:style>
  <w:style w:type="character" w:customStyle="1" w:styleId="CCType">
    <w:name w:val="CC Type"/>
    <w:uiPriority w:val="1"/>
    <w:qFormat/>
    <w:rsid w:val="00F145A0"/>
    <w:rPr>
      <w:rFonts w:ascii="Montserrat" w:hAnsi="Montserrat"/>
      <w:b/>
      <w:bCs/>
      <w:color w:val="CA6D05"/>
      <w:sz w:val="36"/>
    </w:rPr>
  </w:style>
  <w:style w:type="character" w:customStyle="1" w:styleId="CCTitle">
    <w:name w:val="CC Title"/>
    <w:uiPriority w:val="1"/>
    <w:qFormat/>
    <w:rsid w:val="006C4A88"/>
    <w:rPr>
      <w:rFonts w:ascii="Montserrat" w:hAnsi="Montserrat"/>
      <w:b/>
      <w:color w:val="767171" w:themeColor="background2" w:themeShade="80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67F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CNormal">
    <w:name w:val="CC Normal"/>
    <w:uiPriority w:val="1"/>
    <w:qFormat/>
    <w:rsid w:val="009D163E"/>
    <w:rPr>
      <w:rFonts w:ascii="Montserrat" w:hAnsi="Montserrat"/>
      <w:color w:val="3B3838" w:themeColor="background2" w:themeShade="40"/>
      <w:sz w:val="22"/>
    </w:rPr>
  </w:style>
  <w:style w:type="paragraph" w:styleId="Index5">
    <w:name w:val="index 5"/>
    <w:basedOn w:val="Normal"/>
    <w:next w:val="Normal"/>
    <w:autoRedefine/>
    <w:uiPriority w:val="99"/>
    <w:unhideWhenUsed/>
    <w:locked/>
    <w:rsid w:val="00777A2D"/>
    <w:pPr>
      <w:spacing w:after="0" w:line="240" w:lineRule="auto"/>
      <w:ind w:left="1100" w:hanging="220"/>
    </w:pPr>
  </w:style>
  <w:style w:type="paragraph" w:customStyle="1" w:styleId="CCDocBody">
    <w:name w:val="CC Doc Body"/>
    <w:basedOn w:val="NormalWeb"/>
    <w:link w:val="CCDocBodyChar"/>
    <w:qFormat/>
    <w:locked/>
    <w:rsid w:val="002E02A5"/>
    <w:pPr>
      <w:shd w:val="clear" w:color="auto" w:fill="FFFFFF"/>
      <w:spacing w:before="0" w:beforeAutospacing="0" w:line="276" w:lineRule="auto"/>
    </w:pPr>
    <w:rPr>
      <w:rFonts w:ascii="Montserrat Light" w:eastAsiaTheme="minorHAnsi" w:hAnsi="Montserrat Light" w:cstheme="minorBidi"/>
      <w:color w:val="595959" w:themeColor="text1" w:themeTint="A6"/>
      <w:sz w:val="22"/>
      <w:szCs w:val="22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67BDE"/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CCSubtitle">
    <w:name w:val="CC Subtitle"/>
    <w:basedOn w:val="DefaultParagraphFont"/>
    <w:uiPriority w:val="1"/>
    <w:qFormat/>
    <w:rsid w:val="009D163E"/>
    <w:rPr>
      <w:rFonts w:ascii="Montserrat" w:hAnsi="Montserrat"/>
      <w:b/>
      <w:color w:val="7F7F7F" w:themeColor="text1" w:themeTint="80"/>
      <w:sz w:val="22"/>
    </w:rPr>
  </w:style>
  <w:style w:type="paragraph" w:styleId="NoSpacing">
    <w:name w:val="No Spacing"/>
    <w:uiPriority w:val="1"/>
    <w:qFormat/>
    <w:rsid w:val="00860527"/>
    <w:pPr>
      <w:spacing w:after="0" w:line="240" w:lineRule="auto"/>
    </w:pPr>
    <w:rPr>
      <w:rFonts w:ascii="Montserrat Light" w:hAnsi="Montserrat Light"/>
      <w:color w:val="404040" w:themeColor="text1" w:themeTint="BF"/>
    </w:rPr>
  </w:style>
  <w:style w:type="character" w:customStyle="1" w:styleId="CCDocBodyChar">
    <w:name w:val="CC Doc Body Char"/>
    <w:basedOn w:val="NormalWebChar"/>
    <w:link w:val="CCDocBody"/>
    <w:rsid w:val="002E02A5"/>
    <w:rPr>
      <w:rFonts w:ascii="Montserrat Light" w:eastAsia="Times New Roman" w:hAnsi="Montserrat Light" w:cs="Times New Roman"/>
      <w:color w:val="595959" w:themeColor="text1" w:themeTint="A6"/>
      <w:sz w:val="24"/>
      <w:szCs w:val="24"/>
      <w:shd w:val="clear" w:color="auto" w:fill="FFFFFF"/>
      <w:lang w:eastAsia="en-BE"/>
    </w:rPr>
  </w:style>
  <w:style w:type="character" w:customStyle="1" w:styleId="CCNoSpacing">
    <w:name w:val="CC No Spacing"/>
    <w:basedOn w:val="DefaultParagraphFont"/>
    <w:uiPriority w:val="1"/>
    <w:qFormat/>
    <w:rsid w:val="003F44AB"/>
    <w:rPr>
      <w:rFonts w:ascii="Montserrat Light" w:hAnsi="Montserrat Light"/>
      <w:sz w:val="22"/>
    </w:rPr>
  </w:style>
  <w:style w:type="character" w:customStyle="1" w:styleId="CCBody">
    <w:name w:val="CC Body"/>
    <w:uiPriority w:val="1"/>
    <w:qFormat/>
    <w:rsid w:val="00135F43"/>
    <w:rPr>
      <w:rFonts w:ascii="Montserrat Light" w:eastAsiaTheme="minorHAnsi" w:hAnsi="Montserrat Light" w:cstheme="minorBidi"/>
      <w:color w:val="58595B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5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rm.jotform.com/copacogeca/press-release-subscript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opa-cogeca.us19.list-manage.com/unsubscribe?u=5371341183d4c12ce11c119f5&amp;id=6d3072a5f7&amp;e=%5bUNIQID%5d&amp;c=d1f96d5be5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pa-cogeca.e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wid2174.sharepoint.com/sites/templates/agrihub_templates/13.%20Press%20Publication/Press%20Publication%20Template%20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9ECE0873E2D4F0BB00ECDB0CEE0E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F8691-AD9B-4AE6-B3ED-FAD5D24756EF}"/>
      </w:docPartPr>
      <w:docPartBody>
        <w:p w:rsidR="001919C7" w:rsidRDefault="001919C7">
          <w:pPr>
            <w:pStyle w:val="99ECE0873E2D4F0BB00ECDB0CEE0E335"/>
          </w:pPr>
          <w:r w:rsidRPr="007E5A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C7"/>
    <w:rsid w:val="001919C7"/>
    <w:rsid w:val="003A6567"/>
    <w:rsid w:val="00953D6D"/>
    <w:rsid w:val="00F6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BE" w:eastAsia="en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9ECE0873E2D4F0BB00ECDB0CEE0E335">
    <w:name w:val="99ECE0873E2D4F0BB00ECDB0CEE0E3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A5620F0-411D-4996-8C06-F334F9F20FB7}">
  <we:reference id="9fc81053-8729-42d3-b0f1-395c7f866f1f" version="1.0.0.1" store="https://pwid2174.sharepoint.com/sites/appcatalog" storeType="SP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1E44D11FB5541B54532D5B8D19464" ma:contentTypeVersion="3" ma:contentTypeDescription="Create a new document." ma:contentTypeScope="" ma:versionID="e9cbe02e01e03dfb1eec8e9cee094fa2">
  <xsd:schema xmlns:xsd="http://www.w3.org/2001/XMLSchema" xmlns:xs="http://www.w3.org/2001/XMLSchema" xmlns:p="http://schemas.microsoft.com/office/2006/metadata/properties" xmlns:ns2="b073dc0b-c155-4f91-94b4-670be88b0342" targetNamespace="http://schemas.microsoft.com/office/2006/metadata/properties" ma:root="true" ma:fieldsID="f73760f3f55fb77fa3bff80498645582" ns2:_="">
    <xsd:import namespace="b073dc0b-c155-4f91-94b4-670be88b0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3dc0b-c155-4f91-94b4-670be88b0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96C3E-159D-44E1-A9B1-BF52AB020E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67F1E7-44CE-43A9-BAA8-65E9538129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458256-17DC-431E-8BCE-826CFAD65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3dc0b-c155-4f91-94b4-670be88b0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3B4C95-DDE0-473F-A31A-A404541D3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Press%20Publication%20Template%20v7.dotx</Template>
  <TotalTime>46</TotalTime>
  <Pages>2</Pages>
  <Words>311</Words>
  <Characters>1775</Characters>
  <Application>Microsoft Office Word</Application>
  <DocSecurity>0</DocSecurity>
  <Lines>43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Jean-Baptiste Boucher</dc:creator>
  <cp:keywords/>
  <dc:description/>
  <cp:lastModifiedBy>Sarah Lahouegue</cp:lastModifiedBy>
  <cp:revision>3</cp:revision>
  <cp:lastPrinted>2024-06-17T12:49:00Z</cp:lastPrinted>
  <dcterms:created xsi:type="dcterms:W3CDTF">2024-06-17T09:38:00Z</dcterms:created>
  <dcterms:modified xsi:type="dcterms:W3CDTF">2024-06-17T12:49:00Z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