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A832A" w14:textId="77777777" w:rsidR="00D72C78" w:rsidRDefault="00D72C78" w:rsidP="00990273">
      <w:pPr>
        <w:jc w:val="right"/>
      </w:pPr>
    </w:p>
    <w:p w14:paraId="66B5C023" w14:textId="4778DB9D" w:rsidR="00532A3A" w:rsidRDefault="00532A3A" w:rsidP="00532A3A">
      <w:pPr>
        <w:spacing w:after="0"/>
        <w:rPr>
          <w:rFonts w:ascii="Montserrat" w:hAnsi="Montserrat"/>
        </w:rPr>
      </w:pPr>
      <w:r w:rsidRPr="00734E47">
        <w:rPr>
          <w:rStyle w:val="CCNormal"/>
        </w:rPr>
        <w:t>Ref.</w:t>
      </w:r>
      <w:r w:rsidRPr="00716D7C">
        <w:t xml:space="preserve"> </w:t>
      </w:r>
      <w:r>
        <w:rPr>
          <w:rFonts w:ascii="Montserrat" w:hAnsi="Montserrat"/>
        </w:rPr>
        <w:t>COMM(24)</w:t>
      </w:r>
      <w:r w:rsidR="002070C4">
        <w:rPr>
          <w:rFonts w:ascii="Montserrat" w:hAnsi="Montserrat"/>
        </w:rPr>
        <w:t>02049</w:t>
      </w:r>
      <w:r>
        <w:rPr>
          <w:rFonts w:ascii="Montserrat" w:hAnsi="Montserrat"/>
        </w:rPr>
        <w:tab/>
      </w:r>
      <w:r>
        <w:rPr>
          <w:rFonts w:ascii="Montserrat" w:hAnsi="Montserrat"/>
        </w:rPr>
        <w:tab/>
        <w:t xml:space="preserve"> </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6598F746" w14:textId="77777777" w:rsidR="00532A3A" w:rsidRDefault="00532A3A" w:rsidP="00532A3A">
      <w:pPr>
        <w:spacing w:after="0"/>
        <w:rPr>
          <w:rFonts w:ascii="Montserrat" w:hAnsi="Montserrat"/>
        </w:rPr>
      </w:pPr>
    </w:p>
    <w:p w14:paraId="38531C3C" w14:textId="77777777" w:rsidR="00532A3A" w:rsidRPr="00065645" w:rsidRDefault="00532A3A" w:rsidP="00532A3A">
      <w:pPr>
        <w:spacing w:after="0"/>
        <w:rPr>
          <w:rFonts w:ascii="Montserrat" w:hAnsi="Montserrat"/>
        </w:rPr>
      </w:pPr>
      <w:r w:rsidRPr="00734E47">
        <w:rPr>
          <w:rStyle w:val="CCNormal"/>
        </w:rPr>
        <w:t>2</w:t>
      </w:r>
      <w:r>
        <w:rPr>
          <w:rStyle w:val="CCNormal"/>
        </w:rPr>
        <w:t>6</w:t>
      </w:r>
      <w:r w:rsidRPr="00734E47">
        <w:rPr>
          <w:rStyle w:val="CCNormal"/>
        </w:rPr>
        <w:t>/0</w:t>
      </w:r>
      <w:r>
        <w:rPr>
          <w:rStyle w:val="CCNormal"/>
        </w:rPr>
        <w:t>6</w:t>
      </w:r>
      <w:r w:rsidRPr="00734E47">
        <w:rPr>
          <w:rStyle w:val="CCNormal"/>
        </w:rPr>
        <w:t>/202</w:t>
      </w:r>
      <w:r>
        <w:rPr>
          <w:rStyle w:val="CCNormal"/>
        </w:rPr>
        <w:t>4</w:t>
      </w:r>
    </w:p>
    <w:p w14:paraId="14E9094E" w14:textId="77777777" w:rsidR="00532A3A" w:rsidRDefault="00532A3A" w:rsidP="009A78D2">
      <w:pPr>
        <w:jc w:val="left"/>
        <w:rPr>
          <w:rStyle w:val="CCType"/>
        </w:rPr>
      </w:pPr>
    </w:p>
    <w:p w14:paraId="46E1A49F" w14:textId="77777777" w:rsidR="00532A3A" w:rsidRPr="00B37D8B" w:rsidRDefault="00532A3A" w:rsidP="00532A3A">
      <w:pPr>
        <w:jc w:val="left"/>
        <w:rPr>
          <w:rStyle w:val="CCType"/>
        </w:rPr>
      </w:pPr>
      <w:r>
        <w:rPr>
          <w:rStyle w:val="CCType"/>
        </w:rPr>
        <w:t>Statement</w:t>
      </w:r>
    </w:p>
    <w:p w14:paraId="597535E9" w14:textId="77777777" w:rsidR="00532A3A" w:rsidRDefault="00532A3A" w:rsidP="00532A3A">
      <w:pPr>
        <w:rPr>
          <w:rStyle w:val="CCTitle"/>
        </w:rPr>
      </w:pPr>
      <w:r w:rsidRPr="000239F8">
        <w:rPr>
          <w:rStyle w:val="CCTitle"/>
        </w:rPr>
        <w:t xml:space="preserve">Decision postponed - COREPER unable to agree on a common position on NGTs </w:t>
      </w:r>
    </w:p>
    <w:p w14:paraId="76857B30" w14:textId="77777777" w:rsidR="00532A3A" w:rsidRDefault="00532A3A" w:rsidP="00532A3A">
      <w:pPr>
        <w:rPr>
          <w:rStyle w:val="CCSubtitle"/>
        </w:rPr>
      </w:pPr>
      <w:r>
        <w:rPr>
          <w:rStyle w:val="CCSubtitle"/>
        </w:rPr>
        <w:t>T</w:t>
      </w:r>
      <w:r w:rsidRPr="00F70091">
        <w:rPr>
          <w:rStyle w:val="CCSubtitle"/>
        </w:rPr>
        <w:t xml:space="preserve">he Ambassadors of the Permanent Representation of the Member States to the EU (COREPER 1) </w:t>
      </w:r>
      <w:r>
        <w:rPr>
          <w:rStyle w:val="CCSubtitle"/>
        </w:rPr>
        <w:t>failed to agree on a negotiation m</w:t>
      </w:r>
      <w:r w:rsidRPr="00F70091">
        <w:rPr>
          <w:rStyle w:val="CCSubtitle"/>
        </w:rPr>
        <w:t xml:space="preserve">andate on the </w:t>
      </w:r>
      <w:r>
        <w:rPr>
          <w:rStyle w:val="CCSubtitle"/>
        </w:rPr>
        <w:t xml:space="preserve">European </w:t>
      </w:r>
      <w:r w:rsidRPr="00F70091">
        <w:rPr>
          <w:rStyle w:val="CCSubtitle"/>
        </w:rPr>
        <w:t xml:space="preserve">Commission’s Proposal on </w:t>
      </w:r>
      <w:r>
        <w:rPr>
          <w:rStyle w:val="CCSubtitle"/>
        </w:rPr>
        <w:t>N</w:t>
      </w:r>
      <w:r w:rsidRPr="00F70091">
        <w:rPr>
          <w:rStyle w:val="CCSubtitle"/>
        </w:rPr>
        <w:t xml:space="preserve">ew </w:t>
      </w:r>
      <w:r>
        <w:rPr>
          <w:rStyle w:val="CCSubtitle"/>
        </w:rPr>
        <w:t>G</w:t>
      </w:r>
      <w:r w:rsidRPr="00F70091">
        <w:rPr>
          <w:rStyle w:val="CCSubtitle"/>
        </w:rPr>
        <w:t xml:space="preserve">enomic </w:t>
      </w:r>
      <w:r>
        <w:rPr>
          <w:rStyle w:val="CCSubtitle"/>
        </w:rPr>
        <w:t>T</w:t>
      </w:r>
      <w:r w:rsidRPr="00F70091">
        <w:rPr>
          <w:rStyle w:val="CCSubtitle"/>
        </w:rPr>
        <w:t>echniques (NGTs).</w:t>
      </w:r>
      <w:r w:rsidRPr="00235A0D">
        <w:rPr>
          <w:rStyle w:val="CCSubtitle"/>
        </w:rPr>
        <w:t xml:space="preserve"> </w:t>
      </w:r>
      <w:r w:rsidRPr="00E23A0F">
        <w:rPr>
          <w:rStyle w:val="CCSubtitle"/>
        </w:rPr>
        <w:t>Copa</w:t>
      </w:r>
      <w:r>
        <w:rPr>
          <w:rStyle w:val="CCSubtitle"/>
        </w:rPr>
        <w:t xml:space="preserve"> and </w:t>
      </w:r>
      <w:r w:rsidRPr="00E23A0F">
        <w:rPr>
          <w:rStyle w:val="CCSubtitle"/>
        </w:rPr>
        <w:t xml:space="preserve">Cogeca regret this latest missed opportunity </w:t>
      </w:r>
      <w:r>
        <w:rPr>
          <w:rStyle w:val="CCSubtitle"/>
        </w:rPr>
        <w:t xml:space="preserve">under the Belgian Presidency </w:t>
      </w:r>
      <w:r w:rsidRPr="00E23A0F">
        <w:rPr>
          <w:rStyle w:val="CCSubtitle"/>
        </w:rPr>
        <w:t xml:space="preserve">and call on the Council to take responsibility on this </w:t>
      </w:r>
      <w:r>
        <w:rPr>
          <w:rStyle w:val="CCSubtitle"/>
        </w:rPr>
        <w:t>matter</w:t>
      </w:r>
      <w:r w:rsidRPr="00E23A0F">
        <w:rPr>
          <w:rStyle w:val="CCSubtitle"/>
        </w:rPr>
        <w:t xml:space="preserve">, particularly in view of the conclusions approved </w:t>
      </w:r>
      <w:r>
        <w:rPr>
          <w:rStyle w:val="CCSubtitle"/>
        </w:rPr>
        <w:t xml:space="preserve">yesterday </w:t>
      </w:r>
      <w:r w:rsidRPr="00E23A0F">
        <w:rPr>
          <w:rStyle w:val="CCSubtitle"/>
        </w:rPr>
        <w:t>on the future of agriculture.</w:t>
      </w:r>
    </w:p>
    <w:p w14:paraId="79D3DBFE" w14:textId="77777777" w:rsidR="00532A3A" w:rsidRDefault="00532A3A" w:rsidP="00532A3A">
      <w:pPr>
        <w:rPr>
          <w:rStyle w:val="CCNormal"/>
          <w:sz w:val="20"/>
          <w:szCs w:val="20"/>
        </w:rPr>
      </w:pPr>
      <w:r w:rsidRPr="00E23A0F">
        <w:rPr>
          <w:rStyle w:val="CCNormal"/>
          <w:sz w:val="20"/>
          <w:szCs w:val="20"/>
        </w:rPr>
        <w:t xml:space="preserve">Despite all the efforts of the Belgian </w:t>
      </w:r>
      <w:r>
        <w:rPr>
          <w:rStyle w:val="CCNormal"/>
          <w:sz w:val="20"/>
          <w:szCs w:val="20"/>
        </w:rPr>
        <w:t>negotiators</w:t>
      </w:r>
      <w:r w:rsidRPr="00E23A0F">
        <w:rPr>
          <w:rStyle w:val="CCNormal"/>
          <w:sz w:val="20"/>
          <w:szCs w:val="20"/>
        </w:rPr>
        <w:t xml:space="preserve"> to initiate trilogues on </w:t>
      </w:r>
      <w:r>
        <w:rPr>
          <w:rStyle w:val="CCNormal"/>
          <w:sz w:val="20"/>
          <w:szCs w:val="20"/>
        </w:rPr>
        <w:t>NGTs</w:t>
      </w:r>
      <w:r w:rsidRPr="00E23A0F">
        <w:rPr>
          <w:rStyle w:val="CCNormal"/>
          <w:sz w:val="20"/>
          <w:szCs w:val="20"/>
        </w:rPr>
        <w:t xml:space="preserve"> with the European Parliament, the firm positions of certain Member States will not have enabled a conclusion to be reached under this Presidency</w:t>
      </w:r>
      <w:r>
        <w:rPr>
          <w:rStyle w:val="CCNormal"/>
          <w:sz w:val="20"/>
          <w:szCs w:val="20"/>
        </w:rPr>
        <w:t xml:space="preserve"> of the Council</w:t>
      </w:r>
      <w:r w:rsidRPr="00E23A0F">
        <w:rPr>
          <w:rStyle w:val="CCNormal"/>
          <w:sz w:val="20"/>
          <w:szCs w:val="20"/>
        </w:rPr>
        <w:t>.</w:t>
      </w:r>
      <w:r w:rsidRPr="00E23A0F">
        <w:t xml:space="preserve"> </w:t>
      </w:r>
      <w:r w:rsidRPr="00E23A0F">
        <w:rPr>
          <w:rStyle w:val="CCNormal"/>
          <w:sz w:val="20"/>
          <w:szCs w:val="20"/>
        </w:rPr>
        <w:t>Copa</w:t>
      </w:r>
      <w:r>
        <w:rPr>
          <w:rStyle w:val="CCNormal"/>
          <w:sz w:val="20"/>
          <w:szCs w:val="20"/>
        </w:rPr>
        <w:t xml:space="preserve"> and </w:t>
      </w:r>
      <w:r w:rsidRPr="00E23A0F">
        <w:rPr>
          <w:rStyle w:val="CCNormal"/>
          <w:sz w:val="20"/>
          <w:szCs w:val="20"/>
        </w:rPr>
        <w:t>Cogeca welcome the</w:t>
      </w:r>
      <w:r w:rsidRPr="00D5104A">
        <w:rPr>
          <w:rStyle w:val="CCNormal"/>
          <w:sz w:val="20"/>
          <w:szCs w:val="20"/>
        </w:rPr>
        <w:t xml:space="preserve"> significant efforts made</w:t>
      </w:r>
      <w:r w:rsidRPr="00E23A0F">
        <w:rPr>
          <w:rStyle w:val="CCNormal"/>
          <w:sz w:val="20"/>
          <w:szCs w:val="20"/>
        </w:rPr>
        <w:t xml:space="preserve"> by the Belgian Presidency, </w:t>
      </w:r>
      <w:r w:rsidRPr="00D5104A">
        <w:rPr>
          <w:rStyle w:val="CCNormal"/>
          <w:sz w:val="20"/>
          <w:szCs w:val="20"/>
        </w:rPr>
        <w:t>while recalling the importance of giving clarity and a conclusion to the negotiation process</w:t>
      </w:r>
      <w:r>
        <w:rPr>
          <w:rStyle w:val="CCNormal"/>
          <w:sz w:val="20"/>
          <w:szCs w:val="20"/>
        </w:rPr>
        <w:t xml:space="preserve">. </w:t>
      </w:r>
    </w:p>
    <w:p w14:paraId="4FAB8D58" w14:textId="77777777" w:rsidR="00532A3A" w:rsidRPr="005E417B" w:rsidRDefault="00532A3A" w:rsidP="00532A3A">
      <w:pPr>
        <w:shd w:val="clear" w:color="auto" w:fill="FFFFFF"/>
        <w:spacing w:after="0" w:line="240" w:lineRule="auto"/>
        <w:rPr>
          <w:rStyle w:val="CCNormal"/>
          <w:sz w:val="20"/>
        </w:rPr>
      </w:pPr>
      <w:r w:rsidRPr="005E417B">
        <w:rPr>
          <w:rStyle w:val="CCNormal"/>
          <w:sz w:val="20"/>
        </w:rPr>
        <w:t xml:space="preserve">Without an EU legislation on NGTs, EU farmers will be denied one of the essential tools to adapt to climate change and answer the objectives for the reduction of the risk and use of PPPs. By lagging on this critical issue, the EU will also put European farmers at a competitive disadvantage </w:t>
      </w:r>
      <w:r>
        <w:rPr>
          <w:rStyle w:val="CCNormal"/>
          <w:sz w:val="20"/>
        </w:rPr>
        <w:t>compared to</w:t>
      </w:r>
      <w:r w:rsidRPr="005E417B">
        <w:rPr>
          <w:rStyle w:val="CCNormal"/>
          <w:sz w:val="20"/>
        </w:rPr>
        <w:t xml:space="preserve"> their colleagues from third countries.</w:t>
      </w:r>
    </w:p>
    <w:p w14:paraId="00B484DF" w14:textId="77777777" w:rsidR="00532A3A" w:rsidRDefault="00532A3A" w:rsidP="00244682">
      <w:pPr>
        <w:rPr>
          <w:rFonts w:ascii="Montserrat" w:hAnsi="Montserrat"/>
          <w:b/>
          <w:bCs/>
          <w:color w:val="697331"/>
          <w:sz w:val="28"/>
          <w:szCs w:val="28"/>
        </w:rPr>
      </w:pPr>
    </w:p>
    <w:p w14:paraId="1F809F65" w14:textId="5AA4D60D" w:rsidR="00182716" w:rsidRPr="00135F43" w:rsidRDefault="002070C4" w:rsidP="00244682">
      <w:pPr>
        <w:rPr>
          <w:lang w:val="en-GB"/>
        </w:rPr>
      </w:pPr>
      <w:sdt>
        <w:sdtPr>
          <w:rPr>
            <w:rFonts w:ascii="Montserrat" w:hAnsi="Montserrat"/>
            <w:b/>
            <w:bCs/>
            <w:color w:val="697331"/>
            <w:sz w:val="28"/>
            <w:szCs w:val="28"/>
          </w:rPr>
          <w:id w:val="636535682"/>
          <w:placeholder>
            <w:docPart w:val="6352A5ADECFA48B7A15EF9A9C5F8A55A"/>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246FA29C"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69BE07FF"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6352A5ADECFA48B7A15EF9A9C5F8A55A"/>
        </w:placeholder>
      </w:sdtPr>
      <w:sdtEndPr/>
      <w:sdtContent>
        <w:p w14:paraId="3A45ACDC"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204C6CF2" wp14:editId="2EFC49A5">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BCBD20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6352A5ADECFA48B7A15EF9A9C5F8A55A"/>
        </w:placeholder>
        <w:temporary/>
      </w:sdtPr>
      <w:sdtEndPr>
        <w:rPr>
          <w:rStyle w:val="CCNormal"/>
        </w:rPr>
      </w:sdtEndPr>
      <w:sdtContent>
        <w:p w14:paraId="1E054AFE"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532A3A" w:rsidRPr="00135F43" w14:paraId="521DA9A9" w14:textId="77777777" w:rsidTr="00164962">
        <w:tc>
          <w:tcPr>
            <w:tcW w:w="4253" w:type="dxa"/>
          </w:tcPr>
          <w:p w14:paraId="4202D624" w14:textId="77777777" w:rsidR="00532A3A" w:rsidRPr="00135F43" w:rsidRDefault="00532A3A" w:rsidP="00164962">
            <w:pPr>
              <w:pStyle w:val="NoSpacing"/>
              <w:rPr>
                <w:rFonts w:ascii="Montserrat" w:hAnsi="Montserrat"/>
                <w:sz w:val="20"/>
                <w:szCs w:val="20"/>
              </w:rPr>
            </w:pPr>
            <w:r>
              <w:rPr>
                <w:rFonts w:ascii="Montserrat" w:hAnsi="Montserrat"/>
                <w:sz w:val="20"/>
                <w:szCs w:val="20"/>
              </w:rPr>
              <w:lastRenderedPageBreak/>
              <w:t>Dominique Dejonckheere</w:t>
            </w:r>
          </w:p>
          <w:p w14:paraId="01DE04CA" w14:textId="77777777" w:rsidR="00532A3A" w:rsidRPr="00135F43" w:rsidRDefault="00532A3A" w:rsidP="00164962">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3D6A6777" w14:textId="77777777" w:rsidR="00532A3A" w:rsidRPr="00135F43" w:rsidRDefault="00532A3A" w:rsidP="00164962">
            <w:pPr>
              <w:rPr>
                <w:rFonts w:ascii="Montserrat" w:hAnsi="Montserrat"/>
                <w:sz w:val="20"/>
                <w:szCs w:val="20"/>
              </w:rPr>
            </w:pPr>
            <w:r>
              <w:rPr>
                <w:rStyle w:val="Hyperlink"/>
                <w:rFonts w:ascii="Montserrat" w:hAnsi="Montserrat"/>
                <w:sz w:val="20"/>
                <w:szCs w:val="20"/>
              </w:rPr>
              <w:t>dominique.dejonckheere@copa-cogeca.eu</w:t>
            </w:r>
          </w:p>
        </w:tc>
        <w:tc>
          <w:tcPr>
            <w:tcW w:w="4763" w:type="dxa"/>
          </w:tcPr>
          <w:p w14:paraId="36100EE9" w14:textId="77777777" w:rsidR="00532A3A" w:rsidRPr="00135F43" w:rsidRDefault="00532A3A" w:rsidP="00164962">
            <w:pPr>
              <w:pStyle w:val="NoSpacing"/>
              <w:rPr>
                <w:rFonts w:ascii="Montserrat" w:hAnsi="Montserrat"/>
                <w:sz w:val="20"/>
                <w:szCs w:val="20"/>
              </w:rPr>
            </w:pPr>
            <w:r>
              <w:rPr>
                <w:rFonts w:ascii="Montserrat" w:hAnsi="Montserrat"/>
                <w:sz w:val="20"/>
                <w:szCs w:val="20"/>
              </w:rPr>
              <w:t>Jean-Baptiste Boucher</w:t>
            </w:r>
          </w:p>
          <w:p w14:paraId="2118C07C" w14:textId="77777777" w:rsidR="00532A3A" w:rsidRPr="00135F43" w:rsidRDefault="00532A3A" w:rsidP="00164962">
            <w:pPr>
              <w:pStyle w:val="NoSpacing"/>
              <w:rPr>
                <w:rFonts w:ascii="Montserrat" w:hAnsi="Montserrat"/>
                <w:sz w:val="20"/>
                <w:szCs w:val="20"/>
              </w:rPr>
            </w:pPr>
            <w:r>
              <w:rPr>
                <w:rFonts w:ascii="Montserrat" w:hAnsi="Montserrat"/>
                <w:sz w:val="20"/>
                <w:szCs w:val="20"/>
              </w:rPr>
              <w:t>Communication Director</w:t>
            </w:r>
          </w:p>
          <w:p w14:paraId="4D9D2598" w14:textId="77777777" w:rsidR="00532A3A" w:rsidRPr="00135F43" w:rsidRDefault="00532A3A" w:rsidP="00164962">
            <w:pPr>
              <w:pStyle w:val="NoSpacing"/>
              <w:rPr>
                <w:rFonts w:ascii="Montserrat" w:hAnsi="Montserrat"/>
                <w:sz w:val="20"/>
                <w:szCs w:val="20"/>
              </w:rPr>
            </w:pPr>
            <w:r>
              <w:rPr>
                <w:rFonts w:ascii="Montserrat" w:hAnsi="Montserrat"/>
                <w:sz w:val="20"/>
                <w:szCs w:val="20"/>
              </w:rPr>
              <w:t>+32 474 84 08 36</w:t>
            </w:r>
          </w:p>
          <w:p w14:paraId="20B81C2D" w14:textId="77777777" w:rsidR="00532A3A" w:rsidRPr="00135F43" w:rsidRDefault="00532A3A" w:rsidP="00164962">
            <w:pPr>
              <w:rPr>
                <w:rFonts w:ascii="Montserrat" w:hAnsi="Montserrat"/>
                <w:sz w:val="20"/>
                <w:szCs w:val="20"/>
              </w:rPr>
            </w:pPr>
            <w:r>
              <w:rPr>
                <w:rStyle w:val="Hyperlink"/>
                <w:rFonts w:ascii="Montserrat" w:hAnsi="Montserrat"/>
                <w:sz w:val="20"/>
                <w:szCs w:val="20"/>
              </w:rPr>
              <w:t>jean-baptiste.boucher@copa-cogeca.eu</w:t>
            </w:r>
          </w:p>
        </w:tc>
      </w:tr>
    </w:tbl>
    <w:p w14:paraId="62BD874C" w14:textId="77777777" w:rsidR="00E6727E" w:rsidRDefault="00E6727E" w:rsidP="00135F43"/>
    <w:p w14:paraId="1BFC6B98" w14:textId="77777777" w:rsidR="00817677" w:rsidRDefault="00817677" w:rsidP="00135F43"/>
    <w:p w14:paraId="3DB858CC" w14:textId="77777777" w:rsidR="00817677" w:rsidRDefault="00817677" w:rsidP="00817677">
      <w:pPr>
        <w:jc w:val="center"/>
        <w:rPr>
          <w:lang w:val="fr-FR"/>
        </w:rPr>
      </w:pPr>
      <w:r>
        <w:rPr>
          <w:lang w:val="fr-FR"/>
        </w:rPr>
        <w:t>Press Release Mailing List</w:t>
      </w:r>
    </w:p>
    <w:p w14:paraId="643354E3"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FA20E98" wp14:editId="271693EB">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CE31BC9"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A20E98"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CE31BC9"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83568C7" wp14:editId="24015BEF">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03F767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3568C7"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03F767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E8DAE" w14:textId="77777777" w:rsidR="00532A3A" w:rsidRPr="00716D7C" w:rsidRDefault="00532A3A" w:rsidP="00716D7C">
      <w:r>
        <w:separator/>
      </w:r>
    </w:p>
  </w:endnote>
  <w:endnote w:type="continuationSeparator" w:id="0">
    <w:p w14:paraId="0D934CDB" w14:textId="77777777" w:rsidR="00532A3A" w:rsidRPr="00716D7C" w:rsidRDefault="00532A3A"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4CF0C3-FFF7-4976-99BA-AB7EAF7CCB3D}"/>
    <w:embedBold r:id="rId2" w:fontKey="{C9B7C98B-EC9F-488A-97CA-F93388954A73}"/>
  </w:font>
  <w:font w:name="Montserrat Light">
    <w:charset w:val="00"/>
    <w:family w:val="auto"/>
    <w:pitch w:val="variable"/>
    <w:sig w:usb0="2000020F" w:usb1="00000003" w:usb2="00000000" w:usb3="00000000" w:csb0="00000197" w:csb1="00000000"/>
    <w:embedRegular r:id="rId3" w:fontKey="{8F8068B5-6ECF-4A7F-B1CE-E4FCF2EE7D6B}"/>
    <w:embedBold r:id="rId4" w:fontKey="{69A167F0-F992-46A2-A625-1FE17C9CB57B}"/>
  </w:font>
  <w:font w:name="Calibri Light">
    <w:panose1 w:val="020F0302020204030204"/>
    <w:charset w:val="00"/>
    <w:family w:val="swiss"/>
    <w:pitch w:val="variable"/>
    <w:sig w:usb0="E4002EFF" w:usb1="C000247B" w:usb2="00000009" w:usb3="00000000" w:csb0="000001FF" w:csb1="00000000"/>
    <w:embedRegular r:id="rId5" w:fontKey="{0EC5B798-72E4-4B97-9569-337C5E439494}"/>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4B5EF26B-D28A-482E-844A-71F7A4CB2E6C}"/>
    <w:embedBold r:id="rId7" w:fontKey="{397E037E-B93E-4607-A68B-303A72ECF4A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F4085"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3ACF4F0" wp14:editId="5D3D7E64">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371AF7E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20A4F44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33BBA01"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EEC94"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10D62616" wp14:editId="027FD38B">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2B6B2D1"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65F6FFF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FC5E937"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C3AE2" w14:textId="77777777" w:rsidR="00532A3A" w:rsidRPr="00716D7C" w:rsidRDefault="00532A3A" w:rsidP="00716D7C">
      <w:r>
        <w:separator/>
      </w:r>
    </w:p>
  </w:footnote>
  <w:footnote w:type="continuationSeparator" w:id="0">
    <w:p w14:paraId="038E1046" w14:textId="77777777" w:rsidR="00532A3A" w:rsidRPr="00716D7C" w:rsidRDefault="00532A3A"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0C25A"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3857805C" w14:textId="77777777" w:rsidR="00135F43" w:rsidRDefault="00135F43" w:rsidP="00135F43">
        <w:pPr>
          <w:jc w:val="left"/>
          <w:rPr>
            <w:noProof/>
          </w:rPr>
        </w:pPr>
        <w:r w:rsidRPr="00716D7C">
          <w:rPr>
            <w:noProof/>
          </w:rPr>
          <w:drawing>
            <wp:inline distT="0" distB="0" distL="0" distR="0" wp14:anchorId="1B26AF0D" wp14:editId="36164EB4">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0FE40B36"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A3A"/>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070C4"/>
    <w:rsid w:val="00215D96"/>
    <w:rsid w:val="00235A0D"/>
    <w:rsid w:val="00244682"/>
    <w:rsid w:val="002562CB"/>
    <w:rsid w:val="002606E9"/>
    <w:rsid w:val="00272E26"/>
    <w:rsid w:val="002B0FFD"/>
    <w:rsid w:val="002C29F3"/>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9186D"/>
    <w:rsid w:val="004C39C3"/>
    <w:rsid w:val="004D1FA4"/>
    <w:rsid w:val="004F6EE0"/>
    <w:rsid w:val="005202ED"/>
    <w:rsid w:val="00532A3A"/>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3CFA"/>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6217"/>
    <w:rsid w:val="00E05511"/>
    <w:rsid w:val="00E2211C"/>
    <w:rsid w:val="00E22DB5"/>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CE4AC"/>
  <w15:chartTrackingRefBased/>
  <w15:docId w15:val="{7C03DB39-DCD4-4CED-BC33-2B23B349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352A5ADECFA48B7A15EF9A9C5F8A55A"/>
        <w:category>
          <w:name w:val="General"/>
          <w:gallery w:val="placeholder"/>
        </w:category>
        <w:types>
          <w:type w:val="bbPlcHdr"/>
        </w:types>
        <w:behaviors>
          <w:behavior w:val="content"/>
        </w:behaviors>
        <w:guid w:val="{950A595F-AB6D-447A-B3C0-4B2BBD2E4EF9}"/>
      </w:docPartPr>
      <w:docPartBody>
        <w:p w:rsidR="0080779A" w:rsidRDefault="0080779A">
          <w:pPr>
            <w:pStyle w:val="6352A5ADECFA48B7A15EF9A9C5F8A55A"/>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79A"/>
    <w:rsid w:val="0080779A"/>
    <w:rsid w:val="008F3CFA"/>
    <w:rsid w:val="00E22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352A5ADECFA48B7A15EF9A9C5F8A55A">
    <w:name w:val="6352A5ADECFA48B7A15EF9A9C5F8A5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C94A8C-6B4A-4164-BCED-023E4F6FADB5}">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TotalTime>
  <Pages>2</Pages>
  <Words>294</Words>
  <Characters>1656</Characters>
  <Application>Microsoft Office Word</Application>
  <DocSecurity>0</DocSecurity>
  <Lines>44</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
  <cp:revision>1</cp:revision>
  <dcterms:created xsi:type="dcterms:W3CDTF">2024-06-26T14:17:00Z</dcterms:created>
  <dcterms:modified xsi:type="dcterms:W3CDTF">1899-12-31T23:00:00Z</dcterms:modified>
</cp:coreProperties>
</file>

<file path=docProps/custom.xml><?xml version="1.0" encoding="utf-8"?>
<op:Properties xmlns:vt="http://schemas.openxmlformats.org/officeDocument/2006/docPropsVTypes" xmlns:op="http://schemas.openxmlformats.org/officeDocument/2006/custom-properties"/>
</file>