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3D24" w14:textId="142003DA" w:rsidR="00767438" w:rsidRPr="00415010" w:rsidRDefault="00767438" w:rsidP="004D4FA4">
      <w:pPr>
        <w:spacing w:after="120" w:line="240" w:lineRule="auto"/>
        <w:rPr>
          <w:rFonts w:ascii="Montserrat" w:hAnsi="Montserrat"/>
          <w:color w:val="58595B"/>
          <w:lang w:val="en-GB"/>
        </w:rPr>
      </w:pPr>
      <w:r w:rsidRPr="00276964">
        <w:rPr>
          <w:rFonts w:ascii="Montserrat" w:hAnsi="Montserrat"/>
          <w:color w:val="58595B"/>
          <w:lang w:val="en-US"/>
        </w:rPr>
        <w:t>Ref.</w:t>
      </w:r>
      <w:r w:rsidR="003B0115" w:rsidRPr="003B0115">
        <w:rPr>
          <w:rFonts w:ascii="Montserrat" w:eastAsia="Times New Roman" w:hAnsi="Montserrat" w:cs="Times New Roman"/>
          <w:color w:val="333333"/>
          <w:sz w:val="21"/>
          <w:szCs w:val="21"/>
          <w:lang w:val="en-BE" w:eastAsia="en-BE"/>
        </w:rPr>
        <w:t xml:space="preserve"> </w:t>
      </w:r>
      <w:r w:rsidR="003B0115" w:rsidRPr="003B0115">
        <w:rPr>
          <w:rFonts w:ascii="Montserrat" w:hAnsi="Montserrat"/>
          <w:color w:val="58595B"/>
          <w:lang w:val="en-BE"/>
        </w:rPr>
        <w:t>COMM(26)00435</w:t>
      </w:r>
      <w:r w:rsidR="00612835" w:rsidRPr="00276964">
        <w:rPr>
          <w:rFonts w:ascii="Montserrat" w:hAnsi="Montserrat"/>
          <w:color w:val="58595B"/>
          <w:lang w:val="en-US"/>
        </w:rPr>
        <w:tab/>
      </w:r>
      <w:r w:rsidR="004D4FA4">
        <w:rPr>
          <w:rFonts w:ascii="Montserrat" w:hAnsi="Montserrat"/>
          <w:color w:val="58595B"/>
          <w:lang w:val="en-US"/>
        </w:rPr>
        <w:t xml:space="preserve">                         </w:t>
      </w:r>
      <w:r w:rsidR="003B0115">
        <w:rPr>
          <w:rFonts w:ascii="Montserrat" w:hAnsi="Montserrat"/>
          <w:color w:val="58595B"/>
          <w:lang w:val="en-US"/>
        </w:rPr>
        <w:t xml:space="preserve">                                                            </w:t>
      </w:r>
      <w:r w:rsidR="009F107B">
        <w:rPr>
          <w:rFonts w:ascii="Montserrat" w:hAnsi="Montserrat"/>
          <w:color w:val="58595B"/>
          <w:lang w:val="en-GB"/>
        </w:rPr>
        <w:t>02</w:t>
      </w:r>
      <w:r w:rsidR="00612835" w:rsidRPr="00415010">
        <w:rPr>
          <w:rFonts w:ascii="Montserrat" w:hAnsi="Montserrat"/>
          <w:color w:val="58595B"/>
          <w:lang w:val="en-GB"/>
        </w:rPr>
        <w:t>/</w:t>
      </w:r>
      <w:r w:rsidR="00F701B4">
        <w:rPr>
          <w:rFonts w:ascii="Montserrat" w:hAnsi="Montserrat"/>
          <w:color w:val="58595B"/>
          <w:lang w:val="en-GB"/>
        </w:rPr>
        <w:t>0</w:t>
      </w:r>
      <w:r w:rsidR="009F107B">
        <w:rPr>
          <w:rFonts w:ascii="Montserrat" w:hAnsi="Montserrat"/>
          <w:color w:val="58595B"/>
          <w:lang w:val="en-GB"/>
        </w:rPr>
        <w:t>3</w:t>
      </w:r>
      <w:r w:rsidR="00612835" w:rsidRPr="00415010">
        <w:rPr>
          <w:rFonts w:ascii="Montserrat" w:hAnsi="Montserrat"/>
          <w:color w:val="58595B"/>
          <w:lang w:val="en-GB"/>
        </w:rPr>
        <w:t>/20</w:t>
      </w:r>
      <w:r w:rsidR="00653972">
        <w:rPr>
          <w:rFonts w:ascii="Montserrat" w:hAnsi="Montserrat"/>
          <w:color w:val="58595B"/>
          <w:lang w:val="en-GB"/>
        </w:rPr>
        <w:t>2</w:t>
      </w:r>
      <w:r w:rsidR="00F701B4">
        <w:rPr>
          <w:rFonts w:ascii="Montserrat" w:hAnsi="Montserrat"/>
          <w:color w:val="58595B"/>
          <w:lang w:val="en-GB"/>
        </w:rPr>
        <w:t>6</w:t>
      </w:r>
    </w:p>
    <w:p w14:paraId="72335B5C" w14:textId="77777777" w:rsidR="004D4FA4" w:rsidRDefault="004D4FA4" w:rsidP="001A607E">
      <w:pPr>
        <w:spacing w:after="120" w:line="240" w:lineRule="auto"/>
        <w:rPr>
          <w:rStyle w:val="ccdoctypeChar"/>
          <w:lang w:val="en-GB"/>
        </w:rPr>
      </w:pPr>
    </w:p>
    <w:p w14:paraId="6483467F" w14:textId="11B1EF3B" w:rsidR="00744686" w:rsidRPr="00415010" w:rsidRDefault="005A6048" w:rsidP="001A607E">
      <w:pPr>
        <w:spacing w:after="120" w:line="240" w:lineRule="auto"/>
        <w:rPr>
          <w:rFonts w:ascii="Montserrat" w:hAnsi="Montserrat"/>
          <w:b/>
          <w:bCs/>
          <w:color w:val="E28120"/>
          <w:sz w:val="36"/>
          <w:szCs w:val="36"/>
          <w:lang w:val="en-GB"/>
        </w:rPr>
      </w:pPr>
      <w:r>
        <w:rPr>
          <w:rStyle w:val="ccdoctypeChar"/>
          <w:lang w:val="en-GB"/>
        </w:rPr>
        <w:t>Statement</w:t>
      </w:r>
    </w:p>
    <w:p w14:paraId="04951C13" w14:textId="3CA6276B" w:rsidR="007643F3" w:rsidRPr="004D4FA4" w:rsidRDefault="007643F3" w:rsidP="00276964">
      <w:pPr>
        <w:spacing w:line="278" w:lineRule="auto"/>
        <w:jc w:val="both"/>
        <w:rPr>
          <w:rFonts w:ascii="Montserrat" w:hAnsi="Montserrat"/>
          <w:b/>
          <w:bCs/>
          <w:color w:val="767171" w:themeColor="background2" w:themeShade="80"/>
          <w:sz w:val="36"/>
          <w:szCs w:val="36"/>
          <w:lang w:val="en-US"/>
        </w:rPr>
      </w:pPr>
      <w:r w:rsidRPr="004D4FA4">
        <w:rPr>
          <w:rFonts w:ascii="Montserrat" w:hAnsi="Montserrat"/>
          <w:b/>
          <w:bCs/>
          <w:color w:val="767171" w:themeColor="background2" w:themeShade="80"/>
          <w:sz w:val="36"/>
          <w:szCs w:val="36"/>
          <w:lang w:val="en-US"/>
        </w:rPr>
        <w:t xml:space="preserve">Wool </w:t>
      </w:r>
      <w:r w:rsidR="00DF3265" w:rsidRPr="004D4FA4">
        <w:rPr>
          <w:rFonts w:ascii="Montserrat" w:hAnsi="Montserrat"/>
          <w:b/>
          <w:bCs/>
          <w:color w:val="767171" w:themeColor="background2" w:themeShade="80"/>
          <w:sz w:val="36"/>
          <w:szCs w:val="36"/>
          <w:lang w:val="en-US"/>
        </w:rPr>
        <w:t>i</w:t>
      </w:r>
      <w:r w:rsidRPr="004D4FA4">
        <w:rPr>
          <w:rFonts w:ascii="Montserrat" w:hAnsi="Montserrat"/>
          <w:b/>
          <w:bCs/>
          <w:color w:val="767171" w:themeColor="background2" w:themeShade="80"/>
          <w:sz w:val="36"/>
          <w:szCs w:val="36"/>
          <w:lang w:val="en-US"/>
        </w:rPr>
        <w:t xml:space="preserve">s </w:t>
      </w:r>
      <w:r w:rsidR="00DF3265" w:rsidRPr="004D4FA4">
        <w:rPr>
          <w:rFonts w:ascii="Montserrat" w:hAnsi="Montserrat"/>
          <w:b/>
          <w:bCs/>
          <w:color w:val="767171" w:themeColor="background2" w:themeShade="80"/>
          <w:sz w:val="36"/>
          <w:szCs w:val="36"/>
          <w:lang w:val="en-US"/>
        </w:rPr>
        <w:t>n</w:t>
      </w:r>
      <w:r w:rsidRPr="004D4FA4">
        <w:rPr>
          <w:rFonts w:ascii="Montserrat" w:hAnsi="Montserrat"/>
          <w:b/>
          <w:bCs/>
          <w:color w:val="767171" w:themeColor="background2" w:themeShade="80"/>
          <w:sz w:val="36"/>
          <w:szCs w:val="36"/>
          <w:lang w:val="en-US"/>
        </w:rPr>
        <w:t xml:space="preserve">ot </w:t>
      </w:r>
      <w:r w:rsidR="00DF3265" w:rsidRPr="004D4FA4">
        <w:rPr>
          <w:rFonts w:ascii="Montserrat" w:hAnsi="Montserrat"/>
          <w:b/>
          <w:bCs/>
          <w:color w:val="767171" w:themeColor="background2" w:themeShade="80"/>
          <w:sz w:val="36"/>
          <w:szCs w:val="36"/>
          <w:lang w:val="en-US"/>
        </w:rPr>
        <w:t>w</w:t>
      </w:r>
      <w:r w:rsidRPr="004D4FA4">
        <w:rPr>
          <w:rFonts w:ascii="Montserrat" w:hAnsi="Montserrat"/>
          <w:b/>
          <w:bCs/>
          <w:color w:val="767171" w:themeColor="background2" w:themeShade="80"/>
          <w:sz w:val="36"/>
          <w:szCs w:val="36"/>
          <w:lang w:val="en-US"/>
        </w:rPr>
        <w:t>aste, it’s a resource! Time for the EU to remove legal barriers and boost the sector</w:t>
      </w:r>
    </w:p>
    <w:p w14:paraId="73F0F378" w14:textId="77777777" w:rsidR="00A801C0" w:rsidRPr="004D4FA4" w:rsidRDefault="00A801C0" w:rsidP="00DF3265">
      <w:pPr>
        <w:spacing w:line="278" w:lineRule="auto"/>
        <w:jc w:val="both"/>
        <w:rPr>
          <w:rFonts w:ascii="Montserrat" w:hAnsi="Montserrat"/>
          <w:b/>
          <w:bCs/>
          <w:color w:val="7F7F7F" w:themeColor="text1" w:themeTint="80"/>
          <w:lang w:val="en-US"/>
        </w:rPr>
      </w:pPr>
      <w:r w:rsidRPr="004D4FA4">
        <w:rPr>
          <w:rFonts w:ascii="Montserrat" w:hAnsi="Montserrat"/>
          <w:b/>
          <w:bCs/>
          <w:color w:val="7F7F7F" w:themeColor="text1" w:themeTint="80"/>
          <w:lang w:val="en-US"/>
        </w:rPr>
        <w:t>Copa and Cogeca have today published a new position paper on the valorisation of wool — a natural material with numerous valuable qualities. The organisations highlight that wool is increasingly treated as a burden, despite clear opportunities for its use. The paper calls on EU policymakers to remove regulatory barriers that currently prevent wool from being fully exploited as a sustainable, circular, and renewable agricultural resource.</w:t>
      </w:r>
    </w:p>
    <w:p w14:paraId="072C64EF" w14:textId="5E26073F" w:rsidR="00DF3265" w:rsidRPr="004D4FA4" w:rsidRDefault="00DF3265" w:rsidP="00DF3265">
      <w:pPr>
        <w:spacing w:line="278" w:lineRule="auto"/>
        <w:jc w:val="both"/>
        <w:rPr>
          <w:rFonts w:ascii="Montserrat" w:hAnsi="Montserrat"/>
          <w:color w:val="3B3838" w:themeColor="background2" w:themeShade="40"/>
          <w:sz w:val="20"/>
          <w:szCs w:val="20"/>
          <w:lang w:val="en-US"/>
        </w:rPr>
      </w:pPr>
      <w:r w:rsidRPr="004D4FA4">
        <w:rPr>
          <w:rFonts w:ascii="Montserrat" w:hAnsi="Montserrat"/>
          <w:color w:val="3B3838" w:themeColor="background2" w:themeShade="40"/>
          <w:sz w:val="20"/>
          <w:szCs w:val="20"/>
          <w:lang w:val="en-US"/>
        </w:rPr>
        <w:t>Although wool is renewable and biodegradable, EU farmers and cooperatives face significant legal and administrative obstacles. Under EU legislation, notably Regulation (EC) No 1069/2009 on animal by-products, raw wool from healthy animals is classified in a way that imposes disproportionate constraints on its handling, marketing, and use.</w:t>
      </w:r>
    </w:p>
    <w:p w14:paraId="355D585C" w14:textId="77777777" w:rsidR="00DF3265" w:rsidRPr="004D4FA4" w:rsidRDefault="00DF3265" w:rsidP="00DF3265">
      <w:pPr>
        <w:spacing w:line="278" w:lineRule="auto"/>
        <w:jc w:val="both"/>
        <w:rPr>
          <w:rFonts w:ascii="Montserrat" w:hAnsi="Montserrat"/>
          <w:color w:val="3B3838" w:themeColor="background2" w:themeShade="40"/>
          <w:sz w:val="20"/>
          <w:szCs w:val="20"/>
          <w:lang w:val="en-US"/>
        </w:rPr>
      </w:pPr>
      <w:r w:rsidRPr="004D4FA4">
        <w:rPr>
          <w:rFonts w:ascii="Montserrat" w:hAnsi="Montserrat"/>
          <w:color w:val="3B3838" w:themeColor="background2" w:themeShade="40"/>
          <w:sz w:val="20"/>
          <w:szCs w:val="20"/>
          <w:lang w:val="en-US"/>
        </w:rPr>
        <w:t>As a result, the European wool value chain has weakened considerably. Prices have collapsed, often failing to cover even basic shearing costs. Limited EU processing capacity and the closure of key export markets have exacerbated the situation, leading to stockpiling on farms and widespread disposal of wool as waste. This is economically unsustainable and environmentally inconsistent, especially in light of the EU Bioeconomy Strategy and Circular Economy objectives.</w:t>
      </w:r>
    </w:p>
    <w:p w14:paraId="5C52B7E3" w14:textId="77777777" w:rsidR="00DF3265" w:rsidRPr="004D4FA4" w:rsidRDefault="00DF3265" w:rsidP="00DF3265">
      <w:pPr>
        <w:spacing w:line="278" w:lineRule="auto"/>
        <w:jc w:val="both"/>
        <w:rPr>
          <w:rFonts w:ascii="Montserrat" w:hAnsi="Montserrat"/>
          <w:color w:val="3B3838" w:themeColor="background2" w:themeShade="40"/>
          <w:sz w:val="20"/>
          <w:szCs w:val="20"/>
          <w:lang w:val="en-US"/>
        </w:rPr>
      </w:pPr>
      <w:r w:rsidRPr="004D4FA4">
        <w:rPr>
          <w:rFonts w:ascii="Montserrat" w:hAnsi="Montserrat"/>
          <w:color w:val="3B3838" w:themeColor="background2" w:themeShade="40"/>
          <w:sz w:val="20"/>
          <w:szCs w:val="20"/>
          <w:lang w:val="en-US"/>
        </w:rPr>
        <w:t>Copa and Cogeca’s recommendations aim to unlock wool’s untapped potential by encouraging its marketing and valorisation, revising its legal classification, promoting on-farm uses, and supporting innovation. These measures would transform wool from a liability into a valuable co-product, contributing to circularity, soil health, and farm sustainability.</w:t>
      </w:r>
    </w:p>
    <w:p w14:paraId="2278155F" w14:textId="10D325AA" w:rsidR="00DF3265" w:rsidRPr="004D4FA4" w:rsidRDefault="00DF3265" w:rsidP="00DF3265">
      <w:pPr>
        <w:spacing w:line="278" w:lineRule="auto"/>
        <w:jc w:val="both"/>
        <w:rPr>
          <w:rFonts w:ascii="Montserrat" w:hAnsi="Montserrat"/>
          <w:color w:val="3B3838" w:themeColor="background2" w:themeShade="40"/>
          <w:sz w:val="20"/>
          <w:szCs w:val="20"/>
          <w:lang w:val="en-US"/>
        </w:rPr>
      </w:pPr>
      <w:r w:rsidRPr="004D4FA4">
        <w:rPr>
          <w:rFonts w:ascii="Montserrat" w:hAnsi="Montserrat"/>
          <w:color w:val="3B3838" w:themeColor="background2" w:themeShade="40"/>
          <w:sz w:val="20"/>
          <w:szCs w:val="20"/>
          <w:lang w:val="en-US"/>
        </w:rPr>
        <w:t>By removing unnecessary legal barriers, the EU can turn a growing problem into an opportunity for sustainable agriculture. Copa-Cogeca therefore calls for concrete action within the framework of the EU Bioeconomy Strategy and the future EU Livestock Strategy.</w:t>
      </w:r>
    </w:p>
    <w:p w14:paraId="7740B916" w14:textId="77777777" w:rsidR="00276964" w:rsidRDefault="0032774D" w:rsidP="00276964">
      <w:pPr>
        <w:spacing w:line="276" w:lineRule="auto"/>
        <w:jc w:val="both"/>
        <w:rPr>
          <w:rFonts w:ascii="Montserrat" w:hAnsi="Montserrat"/>
          <w:b/>
          <w:bCs/>
          <w:color w:val="697331"/>
          <w:sz w:val="28"/>
          <w:szCs w:val="28"/>
          <w:lang w:val="en-GB"/>
        </w:rPr>
      </w:pPr>
      <w:sdt>
        <w:sdtPr>
          <w:rPr>
            <w:rFonts w:ascii="Montserrat" w:hAnsi="Montserrat"/>
            <w:b/>
            <w:bCs/>
            <w:color w:val="697331"/>
            <w:sz w:val="28"/>
            <w:szCs w:val="28"/>
            <w:lang w:val="en-GB"/>
          </w:rPr>
          <w:id w:val="636535682"/>
          <w:placeholder>
            <w:docPart w:val="336BFE61EAA14E32A5E4B176D7E1B23F"/>
          </w:placeholder>
          <w:temporary/>
        </w:sdtPr>
        <w:sdtEndPr/>
        <w:sdtContent>
          <w:r w:rsidR="00276964" w:rsidRPr="00276964">
            <w:rPr>
              <w:rFonts w:ascii="Montserrat" w:hAnsi="Montserrat"/>
              <w:b/>
              <w:bCs/>
              <w:color w:val="697331"/>
              <w:sz w:val="28"/>
              <w:szCs w:val="28"/>
              <w:lang w:val="en-GB"/>
            </w:rPr>
            <w:t>-END-</w:t>
          </w:r>
        </w:sdtContent>
      </w:sdt>
      <w:r w:rsidR="00276964" w:rsidRPr="00276964">
        <w:rPr>
          <w:rFonts w:ascii="Montserrat" w:hAnsi="Montserrat"/>
          <w:b/>
          <w:bCs/>
          <w:color w:val="697331"/>
          <w:sz w:val="28"/>
          <w:szCs w:val="28"/>
          <w:lang w:val="en-GB"/>
        </w:rPr>
        <w:t xml:space="preserve"> </w:t>
      </w:r>
    </w:p>
    <w:p w14:paraId="64FB3D88" w14:textId="22C642A9" w:rsidR="004D4FA4" w:rsidRPr="004D4FA4" w:rsidRDefault="004D4FA4" w:rsidP="004D4FA4">
      <w:pPr>
        <w:spacing w:line="278" w:lineRule="auto"/>
        <w:jc w:val="both"/>
        <w:rPr>
          <w:rFonts w:ascii="Montserrat" w:hAnsi="Montserrat"/>
          <w:color w:val="3B3838" w:themeColor="background2" w:themeShade="40"/>
          <w:sz w:val="20"/>
          <w:szCs w:val="20"/>
          <w:lang w:val="en-US"/>
        </w:rPr>
      </w:pPr>
      <w:r w:rsidRPr="004D4FA4">
        <w:rPr>
          <w:rFonts w:ascii="Montserrat" w:hAnsi="Montserrat"/>
          <w:color w:val="3B3838" w:themeColor="background2" w:themeShade="40"/>
          <w:sz w:val="20"/>
          <w:szCs w:val="20"/>
          <w:lang w:val="en-US"/>
        </w:rPr>
        <w:t>Read the full position paper on our website</w:t>
      </w:r>
      <w:r>
        <w:rPr>
          <w:rFonts w:ascii="Montserrat" w:hAnsi="Montserrat"/>
          <w:color w:val="3B3838" w:themeColor="background2" w:themeShade="40"/>
          <w:sz w:val="20"/>
          <w:szCs w:val="20"/>
          <w:lang w:val="en-US"/>
        </w:rPr>
        <w:t xml:space="preserve"> (document available in EN,</w:t>
      </w:r>
      <w:r w:rsidRPr="004D4FA4">
        <w:rPr>
          <w:rFonts w:ascii="Montserrat" w:eastAsia="Times New Roman" w:hAnsi="Montserrat" w:cs="Times New Roman"/>
          <w:color w:val="3A3838"/>
          <w:sz w:val="20"/>
          <w:szCs w:val="20"/>
          <w:lang w:val="en-GB"/>
        </w:rPr>
        <w:t xml:space="preserve"> </w:t>
      </w:r>
      <w:r w:rsidRPr="00276964">
        <w:rPr>
          <w:rFonts w:ascii="Montserrat" w:eastAsia="Times New Roman" w:hAnsi="Montserrat" w:cs="Times New Roman"/>
          <w:color w:val="3A3838"/>
          <w:sz w:val="20"/>
          <w:szCs w:val="20"/>
          <w:lang w:val="en-GB"/>
        </w:rPr>
        <w:t>DE, ES, FR, IT, PL and RO</w:t>
      </w:r>
      <w:r>
        <w:rPr>
          <w:rFonts w:ascii="Montserrat" w:eastAsia="Times New Roman" w:hAnsi="Montserrat" w:cs="Times New Roman"/>
          <w:color w:val="3A3838"/>
          <w:sz w:val="20"/>
          <w:szCs w:val="20"/>
          <w:lang w:val="en-GB"/>
        </w:rPr>
        <w:t>):</w:t>
      </w:r>
      <w:r>
        <w:rPr>
          <w:rFonts w:ascii="Montserrat" w:hAnsi="Montserrat"/>
          <w:color w:val="3B3838" w:themeColor="background2" w:themeShade="40"/>
          <w:sz w:val="20"/>
          <w:szCs w:val="20"/>
          <w:lang w:val="en-US"/>
        </w:rPr>
        <w:t xml:space="preserve"> </w:t>
      </w:r>
      <w:r w:rsidRPr="004D4FA4">
        <w:rPr>
          <w:rFonts w:ascii="Montserrat" w:hAnsi="Montserrat"/>
          <w:color w:val="3B3838" w:themeColor="background2" w:themeShade="40"/>
          <w:sz w:val="20"/>
          <w:szCs w:val="20"/>
          <w:lang w:val="en-US"/>
        </w:rPr>
        <w:t xml:space="preserve"> </w:t>
      </w:r>
      <w:hyperlink r:id="rId11" w:history="1">
        <w:r w:rsidRPr="004D4FA4">
          <w:rPr>
            <w:rStyle w:val="Hyperlink"/>
            <w:rFonts w:ascii="Montserrat" w:hAnsi="Montserrat"/>
            <w:b/>
            <w:bCs/>
            <w:sz w:val="20"/>
            <w:szCs w:val="20"/>
            <w:lang w:val="en-US"/>
          </w:rPr>
          <w:t>HERE</w:t>
        </w:r>
      </w:hyperlink>
      <w:r w:rsidRPr="004D4FA4">
        <w:rPr>
          <w:rFonts w:ascii="Montserrat" w:hAnsi="Montserrat"/>
          <w:color w:val="3B3838" w:themeColor="background2" w:themeShade="40"/>
          <w:sz w:val="20"/>
          <w:szCs w:val="20"/>
          <w:lang w:val="en-US"/>
        </w:rPr>
        <w:t xml:space="preserve"> </w:t>
      </w:r>
    </w:p>
    <w:p w14:paraId="4B49A171" w14:textId="77777777" w:rsidR="00276964" w:rsidRPr="004D4FA4" w:rsidRDefault="00276964" w:rsidP="00276964">
      <w:pPr>
        <w:spacing w:line="276" w:lineRule="auto"/>
        <w:jc w:val="both"/>
        <w:rPr>
          <w:rFonts w:ascii="Montserrat Light" w:hAnsi="Montserrat Light"/>
          <w:color w:val="404040" w:themeColor="text1" w:themeTint="BF"/>
          <w:lang w:val="en-US"/>
        </w:rPr>
      </w:pPr>
    </w:p>
    <w:p w14:paraId="090977D5" w14:textId="77777777" w:rsidR="00276964" w:rsidRPr="00276964" w:rsidRDefault="00276964" w:rsidP="00276964">
      <w:pPr>
        <w:shd w:val="clear" w:color="auto" w:fill="FFFFFF"/>
        <w:spacing w:after="100" w:afterAutospacing="1" w:line="276" w:lineRule="auto"/>
        <w:jc w:val="both"/>
        <w:rPr>
          <w:rFonts w:ascii="Montserrat" w:eastAsia="Times New Roman" w:hAnsi="Montserrat" w:cs="Times New Roman"/>
          <w:color w:val="3A3838"/>
          <w:sz w:val="20"/>
          <w:szCs w:val="20"/>
          <w:lang w:val="en-GB"/>
        </w:rPr>
      </w:pPr>
      <w:r w:rsidRPr="00276964">
        <w:rPr>
          <w:rFonts w:ascii="Montserrat" w:eastAsia="Times New Roman" w:hAnsi="Montserrat" w:cs="Times New Roman"/>
          <w:color w:val="3A3838"/>
          <w:sz w:val="20"/>
          <w:szCs w:val="20"/>
          <w:lang w:val="en-GB"/>
        </w:rPr>
        <w:t xml:space="preserve">Translations will be available in DE, ES, FR, IT, PL and RO on the Copa-Cogeca website soon. </w:t>
      </w:r>
    </w:p>
    <w:p w14:paraId="4B46DD27" w14:textId="77777777" w:rsidR="00276964" w:rsidRPr="00276964" w:rsidRDefault="00276964" w:rsidP="00276964">
      <w:pPr>
        <w:shd w:val="clear" w:color="auto" w:fill="FFFFFF"/>
        <w:spacing w:after="100" w:afterAutospacing="1" w:line="276" w:lineRule="auto"/>
        <w:jc w:val="both"/>
        <w:rPr>
          <w:rFonts w:ascii="Montserrat Light" w:eastAsia="Times New Roman" w:hAnsi="Montserrat Light" w:cs="Times New Roman"/>
          <w:color w:val="595959" w:themeColor="text1" w:themeTint="A6"/>
          <w:sz w:val="20"/>
          <w:szCs w:val="20"/>
          <w:lang w:val="en-GB"/>
        </w:rPr>
      </w:pPr>
      <w:r w:rsidRPr="00276964">
        <w:rPr>
          <w:rFonts w:ascii="Montserrat" w:eastAsia="Times New Roman" w:hAnsi="Montserrat" w:cs="Times New Roman"/>
          <w:color w:val="3B3838" w:themeColor="background2" w:themeShade="40"/>
          <w:sz w:val="20"/>
          <w:szCs w:val="20"/>
          <w:lang w:val="en-GB"/>
        </w:rPr>
        <w:lastRenderedPageBreak/>
        <w:t xml:space="preserve">About us - Copa and Cogeca are the united voice of farmers and agri-cooperatives in the EU. Together, we ensure that EU agriculture is sustainable, innovative and competitive, while guaranteeing food security for 500 million people throughout Europe. &gt;&gt;&gt; More information </w:t>
      </w:r>
      <w:hyperlink r:id="rId12" w:history="1">
        <w:r w:rsidRPr="00276964">
          <w:rPr>
            <w:rFonts w:ascii="Montserrat" w:eastAsia="Times New Roman" w:hAnsi="Montserrat" w:cs="Times New Roman"/>
            <w:color w:val="6B7213"/>
            <w:sz w:val="20"/>
            <w:szCs w:val="20"/>
            <w:u w:val="single"/>
            <w:lang w:val="en-GB"/>
          </w:rPr>
          <w:t>www.copa-cogeca.eu</w:t>
        </w:r>
      </w:hyperlink>
    </w:p>
    <w:sdt>
      <w:sdtPr>
        <w:rPr>
          <w:rFonts w:ascii="Montserrat Light" w:hAnsi="Montserrat Light"/>
          <w:color w:val="58595B"/>
          <w:lang w:val="en-GB"/>
        </w:rPr>
        <w:id w:val="-926261863"/>
        <w:lock w:val="contentLocked"/>
        <w:placeholder>
          <w:docPart w:val="336BFE61EAA14E32A5E4B176D7E1B23F"/>
        </w:placeholder>
      </w:sdtPr>
      <w:sdtEndPr/>
      <w:sdtContent>
        <w:p w14:paraId="789EF289" w14:textId="77777777" w:rsidR="00276964" w:rsidRPr="00276964" w:rsidRDefault="00276964" w:rsidP="00276964">
          <w:pPr>
            <w:shd w:val="clear" w:color="auto" w:fill="FFFFFF"/>
            <w:spacing w:after="100" w:afterAutospacing="1" w:line="240" w:lineRule="auto"/>
            <w:jc w:val="both"/>
            <w:rPr>
              <w:rFonts w:ascii="Times New Roman" w:hAnsi="Times New Roman" w:cs="Times New Roman"/>
              <w:color w:val="404040" w:themeColor="text1" w:themeTint="BF"/>
              <w:sz w:val="24"/>
              <w:szCs w:val="24"/>
              <w:lang w:val="en-GB"/>
            </w:rPr>
          </w:pPr>
          <w:r w:rsidRPr="00276964">
            <w:rPr>
              <w:rFonts w:ascii="Montserrat Light" w:hAnsi="Montserrat Light"/>
              <w:noProof/>
              <w:color w:val="58595B"/>
              <w:lang w:val="en-GB"/>
            </w:rPr>
            <mc:AlternateContent>
              <mc:Choice Requires="wps">
                <w:drawing>
                  <wp:anchor distT="0" distB="0" distL="114300" distR="114300" simplePos="0" relativeHeight="251659264" behindDoc="0" locked="0" layoutInCell="1" allowOverlap="1" wp14:anchorId="3BB954CC" wp14:editId="4FF6E323">
                    <wp:simplePos x="0" y="0"/>
                    <wp:positionH relativeFrom="column">
                      <wp:posOffset>-28576</wp:posOffset>
                    </wp:positionH>
                    <wp:positionV relativeFrom="paragraph">
                      <wp:posOffset>109220</wp:posOffset>
                    </wp:positionV>
                    <wp:extent cx="58388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38825" cy="0"/>
                            </a:xfrm>
                            <a:prstGeom prst="line">
                              <a:avLst/>
                            </a:prstGeom>
                            <a:noFill/>
                            <a:ln w="19050" cap="flat" cmpd="sng" algn="ctr">
                              <a:solidFill>
                                <a:srgbClr val="ED7D31"/>
                              </a:solidFill>
                              <a:prstDash val="solid"/>
                              <a:miter lim="800000"/>
                            </a:ln>
                            <a:effectLst/>
                          </wps:spPr>
                          <wps:bodyPr/>
                        </wps:wsp>
                      </a:graphicData>
                    </a:graphic>
                  </wp:anchor>
                </w:drawing>
              </mc:Choice>
              <mc:Fallback>
                <w:pict>
                  <v:line w14:anchorId="3029F72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8.6pt" to="45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" strokecolor="#ed7d31" strokeweight="1.5pt">
                    <v:stroke joinstyle="miter"/>
                  </v:line>
                </w:pict>
              </mc:Fallback>
            </mc:AlternateContent>
          </w:r>
        </w:p>
      </w:sdtContent>
    </w:sdt>
    <w:p w14:paraId="771B1BFB" w14:textId="59F83D73" w:rsidR="00276964" w:rsidRDefault="00276964" w:rsidP="00276964">
      <w:pPr>
        <w:shd w:val="clear" w:color="auto" w:fill="FFFFFF"/>
        <w:spacing w:after="100" w:afterAutospacing="1" w:line="240" w:lineRule="auto"/>
        <w:jc w:val="both"/>
        <w:rPr>
          <w:rFonts w:ascii="Montserrat" w:hAnsi="Montserrat" w:cs="Times New Roman"/>
          <w:color w:val="3B3838" w:themeColor="background2" w:themeShade="40"/>
          <w:sz w:val="20"/>
          <w:szCs w:val="20"/>
          <w:lang w:val="en-GB"/>
        </w:rPr>
      </w:pPr>
    </w:p>
    <w:p w14:paraId="56A6F01D" w14:textId="7B03C061" w:rsidR="00276964" w:rsidRPr="00276964" w:rsidRDefault="00276964" w:rsidP="00276964">
      <w:pPr>
        <w:shd w:val="clear" w:color="auto" w:fill="FFFFFF"/>
        <w:spacing w:after="100" w:afterAutospacing="1" w:line="240" w:lineRule="auto"/>
        <w:jc w:val="both"/>
        <w:rPr>
          <w:rFonts w:ascii="Montserrat" w:hAnsi="Montserrat" w:cs="Times New Roman"/>
          <w:color w:val="404040" w:themeColor="text1" w:themeTint="BF"/>
          <w:sz w:val="20"/>
          <w:szCs w:val="20"/>
          <w:lang w:val="en-GB"/>
        </w:rPr>
      </w:pPr>
      <w:r w:rsidRPr="00276964">
        <w:rPr>
          <w:rFonts w:ascii="Montserrat" w:hAnsi="Montserrat" w:cs="Times New Roman"/>
          <w:color w:val="3B3838" w:themeColor="background2" w:themeShade="40"/>
          <w:sz w:val="20"/>
          <w:szCs w:val="20"/>
          <w:lang w:val="en-GB"/>
        </w:rPr>
        <w:t>For further information, please contact</w:t>
      </w:r>
    </w:p>
    <w:tbl>
      <w:tblPr>
        <w:tblW w:w="0" w:type="auto"/>
        <w:tblLook w:val="04A0" w:firstRow="1" w:lastRow="0" w:firstColumn="1" w:lastColumn="0" w:noHBand="0" w:noVBand="1"/>
      </w:tblPr>
      <w:tblGrid>
        <w:gridCol w:w="4253"/>
        <w:gridCol w:w="4763"/>
      </w:tblGrid>
      <w:tr w:rsidR="00276964" w:rsidRPr="00276964" w14:paraId="4EDF7934" w14:textId="77777777" w:rsidTr="008669E6">
        <w:tc>
          <w:tcPr>
            <w:tcW w:w="4253" w:type="dxa"/>
          </w:tcPr>
          <w:p w14:paraId="5D566A51" w14:textId="4F465D2B" w:rsidR="00276964" w:rsidRPr="004D4FA4" w:rsidRDefault="00276964" w:rsidP="00276964">
            <w:pPr>
              <w:spacing w:after="0" w:line="240" w:lineRule="auto"/>
              <w:rPr>
                <w:rFonts w:ascii="Montserrat" w:hAnsi="Montserrat"/>
                <w:color w:val="404040" w:themeColor="text1" w:themeTint="BF"/>
                <w:sz w:val="20"/>
                <w:szCs w:val="20"/>
                <w:lang w:val="en-US"/>
              </w:rPr>
            </w:pPr>
            <w:r w:rsidRPr="004D4FA4">
              <w:rPr>
                <w:rFonts w:ascii="Montserrat" w:hAnsi="Montserrat"/>
                <w:color w:val="404040" w:themeColor="text1" w:themeTint="BF"/>
                <w:sz w:val="20"/>
                <w:szCs w:val="20"/>
                <w:lang w:val="en-US"/>
              </w:rPr>
              <w:t>Riccardo Pelani</w:t>
            </w:r>
          </w:p>
          <w:p w14:paraId="573980D6" w14:textId="278A70AD" w:rsidR="00276964" w:rsidRPr="004D4FA4" w:rsidRDefault="00276964" w:rsidP="00276964">
            <w:pPr>
              <w:spacing w:after="0" w:line="240" w:lineRule="auto"/>
              <w:rPr>
                <w:rFonts w:ascii="Montserrat" w:hAnsi="Montserrat"/>
                <w:color w:val="404040" w:themeColor="text1" w:themeTint="BF"/>
                <w:sz w:val="20"/>
                <w:szCs w:val="20"/>
                <w:lang w:val="en-US"/>
              </w:rPr>
            </w:pPr>
            <w:r w:rsidRPr="004D4FA4">
              <w:rPr>
                <w:rFonts w:ascii="Montserrat" w:hAnsi="Montserrat"/>
                <w:color w:val="404040" w:themeColor="text1" w:themeTint="BF"/>
                <w:sz w:val="20"/>
                <w:szCs w:val="20"/>
                <w:lang w:val="en-US"/>
              </w:rPr>
              <w:t>Policy Advisor</w:t>
            </w:r>
          </w:p>
          <w:p w14:paraId="5C4E54F6" w14:textId="2E86A088" w:rsidR="00276964" w:rsidRPr="003E55E4" w:rsidRDefault="00276964" w:rsidP="00276964">
            <w:pPr>
              <w:spacing w:line="276" w:lineRule="auto"/>
              <w:jc w:val="both"/>
              <w:rPr>
                <w:rFonts w:ascii="Montserrat" w:hAnsi="Montserrat"/>
                <w:color w:val="404040" w:themeColor="text1" w:themeTint="BF"/>
                <w:sz w:val="20"/>
                <w:szCs w:val="20"/>
                <w:lang w:val="it-IT"/>
              </w:rPr>
            </w:pPr>
            <w:hyperlink r:id="rId13" w:history="1">
              <w:r w:rsidRPr="003E55E4">
                <w:rPr>
                  <w:rStyle w:val="Hyperlink"/>
                  <w:rFonts w:ascii="Montserrat" w:hAnsi="Montserrat"/>
                  <w:sz w:val="20"/>
                  <w:szCs w:val="20"/>
                  <w:lang w:val="it-IT"/>
                </w:rPr>
                <w:t>Riccardo.Pelani@copa-cogeca.eu</w:t>
              </w:r>
            </w:hyperlink>
          </w:p>
          <w:p w14:paraId="541082A9" w14:textId="3B643082" w:rsidR="00276964" w:rsidRPr="003E55E4" w:rsidRDefault="00276964" w:rsidP="00276964">
            <w:pPr>
              <w:spacing w:line="276" w:lineRule="auto"/>
              <w:jc w:val="both"/>
              <w:rPr>
                <w:rFonts w:ascii="Montserrat" w:hAnsi="Montserrat"/>
                <w:color w:val="404040" w:themeColor="text1" w:themeTint="BF"/>
                <w:sz w:val="20"/>
                <w:szCs w:val="20"/>
                <w:lang w:val="it-IT"/>
              </w:rPr>
            </w:pPr>
          </w:p>
        </w:tc>
        <w:tc>
          <w:tcPr>
            <w:tcW w:w="4763" w:type="dxa"/>
          </w:tcPr>
          <w:p w14:paraId="18715CF9" w14:textId="745030F9" w:rsidR="00276964" w:rsidRPr="00276964" w:rsidRDefault="00276964" w:rsidP="00276964">
            <w:pPr>
              <w:spacing w:after="0" w:line="240" w:lineRule="auto"/>
              <w:rPr>
                <w:rFonts w:ascii="Montserrat" w:hAnsi="Montserrat"/>
                <w:color w:val="404040" w:themeColor="text1" w:themeTint="BF"/>
                <w:sz w:val="20"/>
                <w:szCs w:val="20"/>
              </w:rPr>
            </w:pPr>
            <w:r>
              <w:rPr>
                <w:rFonts w:ascii="Montserrat" w:hAnsi="Montserrat"/>
                <w:color w:val="404040" w:themeColor="text1" w:themeTint="BF"/>
                <w:sz w:val="20"/>
                <w:szCs w:val="20"/>
              </w:rPr>
              <w:t>Jean-Baptiste Boucher</w:t>
            </w:r>
          </w:p>
          <w:p w14:paraId="50086C30" w14:textId="753A96E8" w:rsidR="00276964" w:rsidRPr="00276964" w:rsidRDefault="00276964" w:rsidP="00276964">
            <w:pPr>
              <w:spacing w:after="0" w:line="240" w:lineRule="auto"/>
              <w:rPr>
                <w:rFonts w:ascii="Montserrat" w:hAnsi="Montserrat"/>
                <w:color w:val="404040" w:themeColor="text1" w:themeTint="BF"/>
                <w:sz w:val="20"/>
                <w:szCs w:val="20"/>
              </w:rPr>
            </w:pPr>
            <w:r>
              <w:rPr>
                <w:rFonts w:ascii="Montserrat" w:hAnsi="Montserrat"/>
                <w:color w:val="404040" w:themeColor="text1" w:themeTint="BF"/>
                <w:sz w:val="20"/>
                <w:szCs w:val="20"/>
              </w:rPr>
              <w:t>Communication Director</w:t>
            </w:r>
          </w:p>
          <w:p w14:paraId="3327661D" w14:textId="606FE880" w:rsidR="00276964" w:rsidRDefault="00276964" w:rsidP="00276964">
            <w:pPr>
              <w:spacing w:after="0" w:line="276" w:lineRule="auto"/>
              <w:jc w:val="both"/>
              <w:rPr>
                <w:rFonts w:ascii="Montserrat" w:hAnsi="Montserrat"/>
                <w:color w:val="404040" w:themeColor="text1" w:themeTint="BF"/>
                <w:sz w:val="20"/>
                <w:szCs w:val="20"/>
              </w:rPr>
            </w:pPr>
            <w:hyperlink r:id="rId14" w:history="1">
              <w:r w:rsidRPr="001C3AC3">
                <w:rPr>
                  <w:rStyle w:val="Hyperlink"/>
                  <w:rFonts w:ascii="Montserrat" w:hAnsi="Montserrat"/>
                  <w:sz w:val="20"/>
                  <w:szCs w:val="20"/>
                </w:rPr>
                <w:t>jean-baptiste.boucher@copa-cogeca.eu</w:t>
              </w:r>
            </w:hyperlink>
          </w:p>
          <w:p w14:paraId="0696205C" w14:textId="77777777" w:rsidR="00276964" w:rsidRPr="00276964" w:rsidRDefault="00276964" w:rsidP="00276964">
            <w:pPr>
              <w:spacing w:after="0" w:line="240" w:lineRule="auto"/>
              <w:rPr>
                <w:rFonts w:ascii="Montserrat" w:hAnsi="Montserrat"/>
                <w:color w:val="404040" w:themeColor="text1" w:themeTint="BF"/>
                <w:sz w:val="20"/>
                <w:szCs w:val="20"/>
              </w:rPr>
            </w:pPr>
            <w:r>
              <w:rPr>
                <w:rFonts w:ascii="Montserrat" w:hAnsi="Montserrat"/>
                <w:color w:val="404040" w:themeColor="text1" w:themeTint="BF"/>
                <w:sz w:val="20"/>
                <w:szCs w:val="20"/>
              </w:rPr>
              <w:t>+32 474 84 08 36</w:t>
            </w:r>
          </w:p>
          <w:p w14:paraId="0BA833FF" w14:textId="27666490" w:rsidR="00276964" w:rsidRPr="00276964" w:rsidRDefault="00276964" w:rsidP="00276964">
            <w:pPr>
              <w:spacing w:line="276" w:lineRule="auto"/>
              <w:jc w:val="both"/>
              <w:rPr>
                <w:rFonts w:ascii="Montserrat" w:hAnsi="Montserrat"/>
                <w:color w:val="404040" w:themeColor="text1" w:themeTint="BF"/>
                <w:sz w:val="20"/>
                <w:szCs w:val="20"/>
              </w:rPr>
            </w:pPr>
          </w:p>
        </w:tc>
      </w:tr>
    </w:tbl>
    <w:p w14:paraId="6E39A93D" w14:textId="77777777" w:rsidR="00276964" w:rsidRPr="00276964" w:rsidRDefault="00276964" w:rsidP="00276964">
      <w:pPr>
        <w:spacing w:line="276" w:lineRule="auto"/>
        <w:jc w:val="both"/>
        <w:rPr>
          <w:rFonts w:ascii="Montserrat Light" w:hAnsi="Montserrat Light"/>
          <w:color w:val="404040" w:themeColor="text1" w:themeTint="BF"/>
        </w:rPr>
      </w:pPr>
    </w:p>
    <w:p w14:paraId="351E71D6" w14:textId="77777777" w:rsidR="00276964" w:rsidRPr="00276964" w:rsidRDefault="00276964" w:rsidP="00276964">
      <w:pPr>
        <w:spacing w:line="276" w:lineRule="auto"/>
        <w:jc w:val="both"/>
        <w:rPr>
          <w:rFonts w:ascii="Montserrat Light" w:hAnsi="Montserrat Light"/>
          <w:color w:val="404040" w:themeColor="text1" w:themeTint="BF"/>
        </w:rPr>
      </w:pPr>
    </w:p>
    <w:p w14:paraId="6C01EF23" w14:textId="77777777" w:rsidR="00276964" w:rsidRPr="00276964" w:rsidRDefault="00276964" w:rsidP="00276964">
      <w:pPr>
        <w:spacing w:line="276" w:lineRule="auto"/>
        <w:jc w:val="center"/>
        <w:rPr>
          <w:rFonts w:ascii="Montserrat Light" w:hAnsi="Montserrat Light"/>
          <w:color w:val="404040" w:themeColor="text1" w:themeTint="BF"/>
          <w:lang w:val="fr-FR"/>
        </w:rPr>
      </w:pPr>
      <w:r w:rsidRPr="00276964">
        <w:rPr>
          <w:rFonts w:ascii="Montserrat Light" w:hAnsi="Montserrat Light"/>
          <w:color w:val="404040" w:themeColor="text1" w:themeTint="BF"/>
          <w:lang w:val="fr-FR"/>
        </w:rPr>
        <w:t>Press Release Mailing List</w:t>
      </w:r>
    </w:p>
    <w:p w14:paraId="21400E19" w14:textId="77777777" w:rsidR="00276964" w:rsidRPr="00276964" w:rsidRDefault="00276964" w:rsidP="00276964">
      <w:pPr>
        <w:spacing w:line="276" w:lineRule="auto"/>
        <w:jc w:val="center"/>
        <w:rPr>
          <w:rFonts w:ascii="Montserrat Light" w:hAnsi="Montserrat Light"/>
          <w:color w:val="404040" w:themeColor="text1" w:themeTint="BF"/>
          <w:lang w:val="fr-FR"/>
        </w:rPr>
      </w:pPr>
      <w:r w:rsidRPr="00276964">
        <w:rPr>
          <w:rFonts w:ascii="Montserrat Light" w:hAnsi="Montserrat Light"/>
          <w:noProof/>
          <w:color w:val="404040" w:themeColor="text1" w:themeTint="BF"/>
          <w:lang w:val="fr-FR"/>
        </w:rPr>
        <mc:AlternateContent>
          <mc:Choice Requires="wps">
            <w:drawing>
              <wp:anchor distT="0" distB="0" distL="114300" distR="114300" simplePos="0" relativeHeight="251662336" behindDoc="0" locked="0" layoutInCell="1" allowOverlap="1" wp14:anchorId="31699CA4" wp14:editId="3BAB04F6">
                <wp:simplePos x="0" y="0"/>
                <wp:positionH relativeFrom="column">
                  <wp:posOffset>3355675</wp:posOffset>
                </wp:positionH>
                <wp:positionV relativeFrom="paragraph">
                  <wp:posOffset>153395</wp:posOffset>
                </wp:positionV>
                <wp:extent cx="1112520" cy="361950"/>
                <wp:effectExtent l="0" t="0" r="11430" b="19050"/>
                <wp:wrapNone/>
                <wp:docPr id="655128924" name="Rectangle: Rounded Corners 1">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1112520" cy="361950"/>
                        </a:xfrm>
                        <a:prstGeom prst="roundRect">
                          <a:avLst/>
                        </a:prstGeom>
                        <a:solidFill>
                          <a:srgbClr val="CA6D05"/>
                        </a:solidFill>
                        <a:ln w="12700" cap="flat" cmpd="sng" algn="ctr">
                          <a:solidFill>
                            <a:srgbClr val="70AD47">
                              <a:shade val="50000"/>
                            </a:srgbClr>
                          </a:solidFill>
                          <a:prstDash val="solid"/>
                          <a:miter lim="800000"/>
                        </a:ln>
                        <a:effectLst/>
                      </wps:spPr>
                      <wps:txbx>
                        <w:txbxContent>
                          <w:p w14:paraId="339E5D61" w14:textId="77777777" w:rsidR="00276964" w:rsidRPr="00817677" w:rsidRDefault="00276964" w:rsidP="00276964">
                            <w:pPr>
                              <w:jc w:val="center"/>
                              <w:rPr>
                                <w:b/>
                                <w:bCs/>
                                <w:color w:val="FFFFFF" w:themeColor="background1"/>
                                <w:sz w:val="20"/>
                                <w:szCs w:val="20"/>
                                <w:lang w:val="fr-FR"/>
                              </w:rPr>
                            </w:pPr>
                            <w:r w:rsidRPr="00817677">
                              <w:rPr>
                                <w:b/>
                                <w:bCs/>
                                <w:color w:val="FFFFFF" w:themeColor="background1"/>
                                <w:sz w:val="20"/>
                                <w:szCs w:val="20"/>
                                <w:lang w:val="fr-FR"/>
                              </w:rPr>
                              <w:t>Unsubscribe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699CA4" id="Rectangle: Rounded Corners 1" o:spid="_x0000_s1026" href="https://copa-cogeca.us19.list-manage.com/unsubscribe?u=5371341183d4c12ce11c119f5&amp;id=6d3072a5f7&amp;e=%5bUNIQID%5d&amp;c=d1f96d5be5" style="position:absolute;left:0;text-align:left;margin-left:264.25pt;margin-top:12.1pt;width:87.6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" o:button="t" fillcolor="#ca6d05" strokecolor="#507e32" strokeweight="1pt">
                <v:fill o:detectmouseclick="t"/>
                <v:stroke joinstyle="miter"/>
                <v:textbox>
                  <w:txbxContent>
                    <w:p w14:paraId="339E5D61" w14:textId="77777777" w:rsidR="00276964" w:rsidRPr="00817677" w:rsidRDefault="00276964" w:rsidP="00276964">
                      <w:pPr>
                        <w:jc w:val="center"/>
                        <w:rPr>
                          <w:b/>
                          <w:bCs/>
                          <w:color w:val="FFFFFF" w:themeColor="background1"/>
                          <w:sz w:val="20"/>
                          <w:szCs w:val="20"/>
                          <w:lang w:val="fr-FR"/>
                        </w:rPr>
                      </w:pPr>
                      <w:r w:rsidRPr="00817677">
                        <w:rPr>
                          <w:b/>
                          <w:bCs/>
                          <w:color w:val="FFFFFF" w:themeColor="background1"/>
                          <w:sz w:val="20"/>
                          <w:szCs w:val="20"/>
                          <w:lang w:val="fr-FR"/>
                        </w:rPr>
                        <w:t>Unsubscribe</w:t>
                      </w:r>
                    </w:p>
                  </w:txbxContent>
                </v:textbox>
              </v:roundrect>
            </w:pict>
          </mc:Fallback>
        </mc:AlternateContent>
      </w:r>
      <w:r w:rsidRPr="00276964">
        <w:rPr>
          <w:rFonts w:ascii="Montserrat Light" w:hAnsi="Montserrat Light"/>
          <w:noProof/>
          <w:color w:val="404040" w:themeColor="text1" w:themeTint="BF"/>
          <w:lang w:val="fr-FR"/>
        </w:rPr>
        <mc:AlternateContent>
          <mc:Choice Requires="wps">
            <w:drawing>
              <wp:anchor distT="0" distB="0" distL="114300" distR="114300" simplePos="0" relativeHeight="251661312" behindDoc="0" locked="0" layoutInCell="1" allowOverlap="1" wp14:anchorId="2AEA32DA" wp14:editId="75AD94BB">
                <wp:simplePos x="0" y="0"/>
                <wp:positionH relativeFrom="column">
                  <wp:posOffset>1457864</wp:posOffset>
                </wp:positionH>
                <wp:positionV relativeFrom="paragraph">
                  <wp:posOffset>153395</wp:posOffset>
                </wp:positionV>
                <wp:extent cx="1112808" cy="362310"/>
                <wp:effectExtent l="0" t="0" r="11430" b="19050"/>
                <wp:wrapNone/>
                <wp:docPr id="1190403050" name="Rectangle: Rounded Corners 1">
                  <a:hlinkClick xmlns:a="http://schemas.openxmlformats.org/drawingml/2006/main" r:id="rId16"/>
                </wp:docPr>
                <wp:cNvGraphicFramePr/>
                <a:graphic xmlns:a="http://schemas.openxmlformats.org/drawingml/2006/main">
                  <a:graphicData uri="http://schemas.microsoft.com/office/word/2010/wordprocessingShape">
                    <wps:wsp>
                      <wps:cNvSpPr/>
                      <wps:spPr>
                        <a:xfrm>
                          <a:off x="0" y="0"/>
                          <a:ext cx="1112808" cy="362310"/>
                        </a:xfrm>
                        <a:prstGeom prst="roundRect">
                          <a:avLst/>
                        </a:prstGeom>
                        <a:solidFill>
                          <a:srgbClr val="6B7213"/>
                        </a:solidFill>
                        <a:ln w="12700" cap="flat" cmpd="sng" algn="ctr">
                          <a:solidFill>
                            <a:srgbClr val="70AD47">
                              <a:shade val="50000"/>
                            </a:srgbClr>
                          </a:solidFill>
                          <a:prstDash val="solid"/>
                          <a:miter lim="800000"/>
                        </a:ln>
                        <a:effectLst/>
                      </wps:spPr>
                      <wps:txbx>
                        <w:txbxContent>
                          <w:p w14:paraId="5D7117B2" w14:textId="77777777" w:rsidR="00276964" w:rsidRPr="00817677" w:rsidRDefault="00276964" w:rsidP="00276964">
                            <w:pPr>
                              <w:jc w:val="center"/>
                              <w:rPr>
                                <w:b/>
                                <w:bCs/>
                                <w:color w:val="FFFFFF" w:themeColor="background1"/>
                                <w:sz w:val="20"/>
                                <w:szCs w:val="20"/>
                                <w:lang w:val="fr-FR"/>
                              </w:rPr>
                            </w:pPr>
                            <w:r w:rsidRPr="00817677">
                              <w:rPr>
                                <w:b/>
                                <w:bCs/>
                                <w:color w:val="FFFFFF" w:themeColor="background1"/>
                                <w:sz w:val="20"/>
                                <w:szCs w:val="20"/>
                                <w:lang w:val="fr-FR"/>
                              </w:rPr>
                              <w:t>Subscribe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EA32DA" id="_x0000_s1027" href="https://form.jotform.com/copacogeca/press-release-subscription" style="position:absolute;left:0;text-align:left;margin-left:114.8pt;margin-top:12.1pt;width:87.6pt;height:2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" o:button="t" fillcolor="#6b7213" strokecolor="#507e32" strokeweight="1pt">
                <v:fill o:detectmouseclick="t"/>
                <v:stroke joinstyle="miter"/>
                <v:textbox>
                  <w:txbxContent>
                    <w:p w14:paraId="5D7117B2" w14:textId="77777777" w:rsidR="00276964" w:rsidRPr="00817677" w:rsidRDefault="00276964" w:rsidP="00276964">
                      <w:pPr>
                        <w:jc w:val="center"/>
                        <w:rPr>
                          <w:b/>
                          <w:bCs/>
                          <w:color w:val="FFFFFF" w:themeColor="background1"/>
                          <w:sz w:val="20"/>
                          <w:szCs w:val="20"/>
                          <w:lang w:val="fr-FR"/>
                        </w:rPr>
                      </w:pPr>
                      <w:r w:rsidRPr="00817677">
                        <w:rPr>
                          <w:b/>
                          <w:bCs/>
                          <w:color w:val="FFFFFF" w:themeColor="background1"/>
                          <w:sz w:val="20"/>
                          <w:szCs w:val="20"/>
                          <w:lang w:val="fr-FR"/>
                        </w:rPr>
                        <w:t>Subscribe</w:t>
                      </w:r>
                    </w:p>
                  </w:txbxContent>
                </v:textbox>
              </v:roundrect>
            </w:pict>
          </mc:Fallback>
        </mc:AlternateContent>
      </w:r>
    </w:p>
    <w:p w14:paraId="1CA9BD5D" w14:textId="77777777" w:rsidR="00276964" w:rsidRDefault="00276964" w:rsidP="00276964">
      <w:pPr>
        <w:shd w:val="clear" w:color="auto" w:fill="FFFFFF"/>
        <w:spacing w:after="100" w:afterAutospacing="1" w:line="240" w:lineRule="auto"/>
        <w:jc w:val="both"/>
        <w:rPr>
          <w:rFonts w:ascii="Montserrat" w:hAnsi="Montserrat"/>
          <w:color w:val="3B3838" w:themeColor="background2" w:themeShade="40"/>
          <w:sz w:val="20"/>
          <w:szCs w:val="20"/>
        </w:rPr>
      </w:pPr>
    </w:p>
    <w:sectPr w:rsidR="00276964" w:rsidSect="0041501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985"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24CA" w14:textId="77777777" w:rsidR="0032774D" w:rsidRDefault="0032774D" w:rsidP="00006AB9">
      <w:pPr>
        <w:spacing w:after="0" w:line="240" w:lineRule="auto"/>
      </w:pPr>
      <w:r>
        <w:separator/>
      </w:r>
    </w:p>
  </w:endnote>
  <w:endnote w:type="continuationSeparator" w:id="0">
    <w:p w14:paraId="3020D8EC" w14:textId="77777777" w:rsidR="0032774D" w:rsidRDefault="0032774D" w:rsidP="0000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9120" w14:textId="77777777" w:rsidR="00415010" w:rsidRDefault="00415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7F63" w14:textId="77777777" w:rsidR="00C1584A" w:rsidRPr="004D4FA4" w:rsidRDefault="00C1584A" w:rsidP="00C1584A">
    <w:pPr>
      <w:spacing w:after="0"/>
      <w:ind w:left="1134"/>
      <w:rPr>
        <w:color w:val="404040" w:themeColor="text1" w:themeTint="BF"/>
        <w:sz w:val="16"/>
        <w:szCs w:val="16"/>
        <w:lang w:val="en-US"/>
      </w:rPr>
    </w:pPr>
    <w:r w:rsidRPr="008403E3">
      <w:rPr>
        <w:noProof/>
        <w:color w:val="000000" w:themeColor="text1"/>
        <w:sz w:val="16"/>
        <w:szCs w:val="16"/>
      </w:rPr>
      <w:drawing>
        <wp:anchor distT="0" distB="0" distL="114300" distR="114300" simplePos="0" relativeHeight="251657728" behindDoc="1" locked="0" layoutInCell="1" allowOverlap="1" wp14:anchorId="4124A699" wp14:editId="361821A3">
          <wp:simplePos x="0" y="0"/>
          <wp:positionH relativeFrom="margin">
            <wp:posOffset>60960</wp:posOffset>
          </wp:positionH>
          <wp:positionV relativeFrom="paragraph">
            <wp:posOffset>-60325</wp:posOffset>
          </wp:positionV>
          <wp:extent cx="495300" cy="506606"/>
          <wp:effectExtent l="0" t="0" r="0" b="8255"/>
          <wp:wrapNone/>
          <wp:docPr id="2" name="Picture 2" descr="A close-up of a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flower&#10;&#10;Description automatically generated with low confidence"/>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95300" cy="506606"/>
                  </a:xfrm>
                  <a:prstGeom prst="rect">
                    <a:avLst/>
                  </a:prstGeom>
                </pic:spPr>
              </pic:pic>
            </a:graphicData>
          </a:graphic>
          <wp14:sizeRelH relativeFrom="page">
            <wp14:pctWidth>0</wp14:pctWidth>
          </wp14:sizeRelH>
          <wp14:sizeRelV relativeFrom="page">
            <wp14:pctHeight>0</wp14:pctHeight>
          </wp14:sizeRelV>
        </wp:anchor>
      </w:drawing>
    </w:r>
    <w:r w:rsidRPr="004D4FA4">
      <w:rPr>
        <w:color w:val="404040" w:themeColor="text1" w:themeTint="BF"/>
        <w:sz w:val="16"/>
        <w:szCs w:val="16"/>
        <w:lang w:val="en-US"/>
      </w:rPr>
      <w:t xml:space="preserve">Copa - Cogeca | European Farmers European Agri-Cooperatives </w:t>
    </w:r>
  </w:p>
  <w:p w14:paraId="43A1D38E" w14:textId="77777777" w:rsidR="00C1584A" w:rsidRPr="008403E3" w:rsidRDefault="00C1584A" w:rsidP="00C1584A">
    <w:pPr>
      <w:spacing w:after="0"/>
      <w:ind w:left="1134"/>
      <w:rPr>
        <w:color w:val="404040" w:themeColor="text1" w:themeTint="BF"/>
        <w:sz w:val="16"/>
        <w:szCs w:val="16"/>
      </w:rPr>
    </w:pPr>
    <w:r w:rsidRPr="008403E3">
      <w:rPr>
        <w:color w:val="404040" w:themeColor="text1" w:themeTint="BF"/>
        <w:sz w:val="16"/>
        <w:szCs w:val="16"/>
      </w:rPr>
      <w:t xml:space="preserve">61, Rue de Trèves | B - 1040 Bruxelles | www.copa-cogeca.eu  </w:t>
    </w:r>
  </w:p>
  <w:p w14:paraId="323DC79A" w14:textId="77777777" w:rsidR="00C1584A" w:rsidRPr="004D4FA4" w:rsidRDefault="00C1584A" w:rsidP="00C1584A">
    <w:pPr>
      <w:spacing w:after="0"/>
      <w:ind w:left="1134"/>
      <w:rPr>
        <w:color w:val="404040" w:themeColor="text1" w:themeTint="BF"/>
        <w:sz w:val="16"/>
        <w:szCs w:val="16"/>
        <w:lang w:val="en-US"/>
      </w:rPr>
    </w:pPr>
    <w:r w:rsidRPr="004D4FA4">
      <w:rPr>
        <w:color w:val="404040" w:themeColor="text1" w:themeTint="BF"/>
        <w:sz w:val="16"/>
        <w:szCs w:val="16"/>
        <w:lang w:val="en-US"/>
      </w:rPr>
      <w:t>EU Transparency Register Number | Copa 44856881231-49 | Cogeca 09586631237-74</w:t>
    </w:r>
  </w:p>
  <w:p w14:paraId="071F30B2" w14:textId="77777777" w:rsidR="00C1584A" w:rsidRPr="004D4FA4" w:rsidRDefault="00C1584A">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E930" w14:textId="77777777" w:rsidR="00C1584A" w:rsidRPr="004D4FA4" w:rsidRDefault="00C1584A" w:rsidP="00C1584A">
    <w:pPr>
      <w:spacing w:after="0"/>
      <w:ind w:left="1134"/>
      <w:rPr>
        <w:color w:val="404040" w:themeColor="text1" w:themeTint="BF"/>
        <w:sz w:val="16"/>
        <w:szCs w:val="16"/>
        <w:lang w:val="en-US"/>
      </w:rPr>
    </w:pPr>
    <w:r w:rsidRPr="008403E3">
      <w:rPr>
        <w:noProof/>
        <w:color w:val="000000" w:themeColor="text1"/>
        <w:sz w:val="16"/>
        <w:szCs w:val="16"/>
      </w:rPr>
      <w:drawing>
        <wp:anchor distT="0" distB="0" distL="114300" distR="114300" simplePos="0" relativeHeight="251656704" behindDoc="1" locked="0" layoutInCell="1" allowOverlap="1" wp14:anchorId="06FD17C4" wp14:editId="36856104">
          <wp:simplePos x="0" y="0"/>
          <wp:positionH relativeFrom="margin">
            <wp:posOffset>60960</wp:posOffset>
          </wp:positionH>
          <wp:positionV relativeFrom="paragraph">
            <wp:posOffset>-60325</wp:posOffset>
          </wp:positionV>
          <wp:extent cx="495300" cy="506606"/>
          <wp:effectExtent l="0" t="0" r="0" b="8255"/>
          <wp:wrapNone/>
          <wp:docPr id="19" name="Picture 19" descr="A close-up of a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flower&#10;&#10;Description automatically generated with low confidence"/>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95300" cy="506606"/>
                  </a:xfrm>
                  <a:prstGeom prst="rect">
                    <a:avLst/>
                  </a:prstGeom>
                </pic:spPr>
              </pic:pic>
            </a:graphicData>
          </a:graphic>
          <wp14:sizeRelH relativeFrom="page">
            <wp14:pctWidth>0</wp14:pctWidth>
          </wp14:sizeRelH>
          <wp14:sizeRelV relativeFrom="page">
            <wp14:pctHeight>0</wp14:pctHeight>
          </wp14:sizeRelV>
        </wp:anchor>
      </w:drawing>
    </w:r>
    <w:r w:rsidRPr="004D4FA4">
      <w:rPr>
        <w:color w:val="404040" w:themeColor="text1" w:themeTint="BF"/>
        <w:sz w:val="16"/>
        <w:szCs w:val="16"/>
        <w:lang w:val="en-US"/>
      </w:rPr>
      <w:t xml:space="preserve">Copa - Cogeca | European Farmers European Agri-Cooperatives </w:t>
    </w:r>
  </w:p>
  <w:p w14:paraId="7BAED331" w14:textId="77777777" w:rsidR="00C1584A" w:rsidRPr="008403E3" w:rsidRDefault="00C1584A" w:rsidP="00C1584A">
    <w:pPr>
      <w:spacing w:after="0"/>
      <w:ind w:left="1134"/>
      <w:rPr>
        <w:color w:val="404040" w:themeColor="text1" w:themeTint="BF"/>
        <w:sz w:val="16"/>
        <w:szCs w:val="16"/>
      </w:rPr>
    </w:pPr>
    <w:r w:rsidRPr="008403E3">
      <w:rPr>
        <w:color w:val="404040" w:themeColor="text1" w:themeTint="BF"/>
        <w:sz w:val="16"/>
        <w:szCs w:val="16"/>
      </w:rPr>
      <w:t xml:space="preserve">61, Rue de Trèves | B - 1040 Bruxelles | www.copa-cogeca.eu  </w:t>
    </w:r>
  </w:p>
  <w:p w14:paraId="7CE8E945" w14:textId="77777777" w:rsidR="00C1584A" w:rsidRPr="004D4FA4" w:rsidRDefault="00C1584A" w:rsidP="00C1584A">
    <w:pPr>
      <w:spacing w:after="0"/>
      <w:ind w:left="1134"/>
      <w:rPr>
        <w:color w:val="404040" w:themeColor="text1" w:themeTint="BF"/>
        <w:sz w:val="16"/>
        <w:szCs w:val="16"/>
        <w:lang w:val="en-US"/>
      </w:rPr>
    </w:pPr>
    <w:r w:rsidRPr="004D4FA4">
      <w:rPr>
        <w:color w:val="404040" w:themeColor="text1" w:themeTint="BF"/>
        <w:sz w:val="16"/>
        <w:szCs w:val="16"/>
        <w:lang w:val="en-US"/>
      </w:rPr>
      <w:t>EU Transparency Register Number | Copa 44856881231-49 | Cogeca 09586631237-74</w:t>
    </w:r>
  </w:p>
  <w:p w14:paraId="0E4A009E" w14:textId="77777777" w:rsidR="00C1584A" w:rsidRPr="004D4FA4" w:rsidRDefault="00C1584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74597" w14:textId="77777777" w:rsidR="0032774D" w:rsidRDefault="0032774D" w:rsidP="00006AB9">
      <w:pPr>
        <w:spacing w:after="0" w:line="240" w:lineRule="auto"/>
      </w:pPr>
      <w:r>
        <w:separator/>
      </w:r>
    </w:p>
  </w:footnote>
  <w:footnote w:type="continuationSeparator" w:id="0">
    <w:p w14:paraId="03DF66FC" w14:textId="77777777" w:rsidR="0032774D" w:rsidRDefault="0032774D" w:rsidP="00006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AB49" w14:textId="77777777" w:rsidR="00415010" w:rsidRDefault="00415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37A5" w14:textId="77777777" w:rsidR="00415010" w:rsidRDefault="00415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DB80" w14:textId="77777777" w:rsidR="00612835" w:rsidRDefault="0032774D" w:rsidP="00612835">
    <w:pPr>
      <w:rPr>
        <w:noProof/>
      </w:rPr>
    </w:pPr>
    <w:sdt>
      <w:sdtPr>
        <w:rPr>
          <w:noProof/>
        </w:rPr>
        <w:alias w:val="Insert Logo"/>
        <w:tag w:val="Insert Logo"/>
        <w:id w:val="597300065"/>
        <w:picture/>
      </w:sdtPr>
      <w:sdtEndPr/>
      <w:sdtContent>
        <w:r w:rsidR="00612835">
          <w:rPr>
            <w:noProof/>
          </w:rPr>
          <w:drawing>
            <wp:inline distT="0" distB="0" distL="0" distR="0" wp14:anchorId="56CF2CD3" wp14:editId="64F786D9">
              <wp:extent cx="2493855" cy="621393"/>
              <wp:effectExtent l="0" t="0" r="1905"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3130" cy="636163"/>
                      </a:xfrm>
                      <a:prstGeom prst="rect">
                        <a:avLst/>
                      </a:prstGeom>
                      <a:noFill/>
                      <a:ln>
                        <a:noFill/>
                      </a:ln>
                    </pic:spPr>
                  </pic:pic>
                </a:graphicData>
              </a:graphic>
            </wp:inline>
          </w:drawing>
        </w:r>
      </w:sdtContent>
    </w:sdt>
  </w:p>
  <w:p w14:paraId="339F89A1" w14:textId="77777777" w:rsidR="00612835" w:rsidRDefault="00612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7BDB"/>
    <w:multiLevelType w:val="hybridMultilevel"/>
    <w:tmpl w:val="0A1E689C"/>
    <w:lvl w:ilvl="0" w:tplc="826AB07C">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765782"/>
    <w:multiLevelType w:val="multilevel"/>
    <w:tmpl w:val="CCC08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5528128">
    <w:abstractNumId w:val="0"/>
  </w:num>
  <w:num w:numId="2" w16cid:durableId="579758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6A"/>
    <w:rsid w:val="00006AB9"/>
    <w:rsid w:val="00036E4B"/>
    <w:rsid w:val="000543CD"/>
    <w:rsid w:val="000936CC"/>
    <w:rsid w:val="000B3DF5"/>
    <w:rsid w:val="000C0C1C"/>
    <w:rsid w:val="000D34BA"/>
    <w:rsid w:val="001043B0"/>
    <w:rsid w:val="00125620"/>
    <w:rsid w:val="00170594"/>
    <w:rsid w:val="00182716"/>
    <w:rsid w:val="001950AD"/>
    <w:rsid w:val="001A0D1E"/>
    <w:rsid w:val="001A607E"/>
    <w:rsid w:val="001C142A"/>
    <w:rsid w:val="001D2727"/>
    <w:rsid w:val="00202C3B"/>
    <w:rsid w:val="00204F01"/>
    <w:rsid w:val="002059C2"/>
    <w:rsid w:val="00244682"/>
    <w:rsid w:val="002562CB"/>
    <w:rsid w:val="00276964"/>
    <w:rsid w:val="00316F2E"/>
    <w:rsid w:val="0032774D"/>
    <w:rsid w:val="00382A40"/>
    <w:rsid w:val="003904E1"/>
    <w:rsid w:val="0039593C"/>
    <w:rsid w:val="003A1E66"/>
    <w:rsid w:val="003B0115"/>
    <w:rsid w:val="003B109A"/>
    <w:rsid w:val="003C20AF"/>
    <w:rsid w:val="003D78C3"/>
    <w:rsid w:val="003E55E4"/>
    <w:rsid w:val="003F2E39"/>
    <w:rsid w:val="004003C7"/>
    <w:rsid w:val="00415010"/>
    <w:rsid w:val="00433122"/>
    <w:rsid w:val="00433E5E"/>
    <w:rsid w:val="00445C22"/>
    <w:rsid w:val="00446AF0"/>
    <w:rsid w:val="0046743B"/>
    <w:rsid w:val="00474E35"/>
    <w:rsid w:val="004926F1"/>
    <w:rsid w:val="004C3B10"/>
    <w:rsid w:val="004D4FA4"/>
    <w:rsid w:val="00503C4D"/>
    <w:rsid w:val="00527BA8"/>
    <w:rsid w:val="005302E2"/>
    <w:rsid w:val="005513AE"/>
    <w:rsid w:val="005514D7"/>
    <w:rsid w:val="0056456D"/>
    <w:rsid w:val="00592BC1"/>
    <w:rsid w:val="005A6048"/>
    <w:rsid w:val="005D146A"/>
    <w:rsid w:val="005E576A"/>
    <w:rsid w:val="00607BB2"/>
    <w:rsid w:val="00612835"/>
    <w:rsid w:val="006358B8"/>
    <w:rsid w:val="00653972"/>
    <w:rsid w:val="0067359F"/>
    <w:rsid w:val="00686490"/>
    <w:rsid w:val="006D0F4C"/>
    <w:rsid w:val="006E52A8"/>
    <w:rsid w:val="00735012"/>
    <w:rsid w:val="00744686"/>
    <w:rsid w:val="007643F3"/>
    <w:rsid w:val="00767438"/>
    <w:rsid w:val="0077147D"/>
    <w:rsid w:val="0079578A"/>
    <w:rsid w:val="007A779E"/>
    <w:rsid w:val="007E28E9"/>
    <w:rsid w:val="007E6FB3"/>
    <w:rsid w:val="0085436A"/>
    <w:rsid w:val="0086714F"/>
    <w:rsid w:val="00881B8C"/>
    <w:rsid w:val="008E4EB0"/>
    <w:rsid w:val="008F6FEF"/>
    <w:rsid w:val="008F7F77"/>
    <w:rsid w:val="00903528"/>
    <w:rsid w:val="00903DCA"/>
    <w:rsid w:val="00911F7F"/>
    <w:rsid w:val="00915A10"/>
    <w:rsid w:val="00925C9C"/>
    <w:rsid w:val="00934155"/>
    <w:rsid w:val="009A4956"/>
    <w:rsid w:val="009F107B"/>
    <w:rsid w:val="009F4D0D"/>
    <w:rsid w:val="00A12AF8"/>
    <w:rsid w:val="00A571AB"/>
    <w:rsid w:val="00A60F24"/>
    <w:rsid w:val="00A801C0"/>
    <w:rsid w:val="00A84AB8"/>
    <w:rsid w:val="00AA5082"/>
    <w:rsid w:val="00AA678F"/>
    <w:rsid w:val="00AB25ED"/>
    <w:rsid w:val="00AB57F6"/>
    <w:rsid w:val="00AF556D"/>
    <w:rsid w:val="00B15177"/>
    <w:rsid w:val="00B650F0"/>
    <w:rsid w:val="00BD6839"/>
    <w:rsid w:val="00C024BA"/>
    <w:rsid w:val="00C05CF7"/>
    <w:rsid w:val="00C13DF4"/>
    <w:rsid w:val="00C1584A"/>
    <w:rsid w:val="00C23D13"/>
    <w:rsid w:val="00C819BA"/>
    <w:rsid w:val="00C86FB3"/>
    <w:rsid w:val="00C91AF6"/>
    <w:rsid w:val="00CC68FC"/>
    <w:rsid w:val="00CC7BA7"/>
    <w:rsid w:val="00CE38D1"/>
    <w:rsid w:val="00CF482C"/>
    <w:rsid w:val="00D10109"/>
    <w:rsid w:val="00D375E6"/>
    <w:rsid w:val="00D704AA"/>
    <w:rsid w:val="00D72C78"/>
    <w:rsid w:val="00DA61AE"/>
    <w:rsid w:val="00DF3265"/>
    <w:rsid w:val="00E46251"/>
    <w:rsid w:val="00E6727E"/>
    <w:rsid w:val="00ED141D"/>
    <w:rsid w:val="00EE512D"/>
    <w:rsid w:val="00EF283F"/>
    <w:rsid w:val="00EF393F"/>
    <w:rsid w:val="00F46D35"/>
    <w:rsid w:val="00F701B4"/>
    <w:rsid w:val="00F8418F"/>
    <w:rsid w:val="00F85D53"/>
    <w:rsid w:val="00FA65BB"/>
    <w:rsid w:val="00FE486D"/>
    <w:rsid w:val="00FE69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738F9"/>
  <w15:chartTrackingRefBased/>
  <w15:docId w15:val="{6916837D-8CFE-4E29-BD77-C5D7C1A8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827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3528"/>
    <w:rPr>
      <w:color w:val="0563C1" w:themeColor="hyperlink"/>
      <w:u w:val="single"/>
    </w:rPr>
  </w:style>
  <w:style w:type="character" w:styleId="UnresolvedMention">
    <w:name w:val="Unresolved Mention"/>
    <w:basedOn w:val="DefaultParagraphFont"/>
    <w:uiPriority w:val="99"/>
    <w:semiHidden/>
    <w:unhideWhenUsed/>
    <w:rsid w:val="00903528"/>
    <w:rPr>
      <w:color w:val="605E5C"/>
      <w:shd w:val="clear" w:color="auto" w:fill="E1DFDD"/>
    </w:rPr>
  </w:style>
  <w:style w:type="paragraph" w:styleId="Header">
    <w:name w:val="header"/>
    <w:basedOn w:val="Normal"/>
    <w:link w:val="HeaderChar"/>
    <w:uiPriority w:val="99"/>
    <w:unhideWhenUsed/>
    <w:rsid w:val="00006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AB9"/>
  </w:style>
  <w:style w:type="paragraph" w:styleId="Footer">
    <w:name w:val="footer"/>
    <w:basedOn w:val="Normal"/>
    <w:link w:val="FooterChar"/>
    <w:uiPriority w:val="99"/>
    <w:unhideWhenUsed/>
    <w:rsid w:val="00006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AB9"/>
  </w:style>
  <w:style w:type="table" w:styleId="TableGrid">
    <w:name w:val="Table Grid"/>
    <w:basedOn w:val="TableNormal"/>
    <w:uiPriority w:val="39"/>
    <w:rsid w:val="00E6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1F7F"/>
    <w:rPr>
      <w:color w:val="808080"/>
    </w:rPr>
  </w:style>
  <w:style w:type="paragraph" w:customStyle="1" w:styleId="ccdoctype">
    <w:name w:val="cc doc type"/>
    <w:basedOn w:val="Normal"/>
    <w:link w:val="ccdoctypeChar"/>
    <w:qFormat/>
    <w:rsid w:val="00316F2E"/>
    <w:rPr>
      <w:rFonts w:ascii="Montserrat" w:hAnsi="Montserrat"/>
      <w:b/>
      <w:bCs/>
      <w:color w:val="CA6D05"/>
      <w:sz w:val="36"/>
      <w:szCs w:val="36"/>
      <w:lang w:val="en-US"/>
    </w:rPr>
  </w:style>
  <w:style w:type="paragraph" w:customStyle="1" w:styleId="ccTitle">
    <w:name w:val="cc Title"/>
    <w:basedOn w:val="NormalWeb"/>
    <w:link w:val="ccTitleChar"/>
    <w:qFormat/>
    <w:rsid w:val="00B15177"/>
    <w:pPr>
      <w:shd w:val="clear" w:color="auto" w:fill="FFFFFF"/>
      <w:spacing w:before="0" w:beforeAutospacing="0" w:line="276" w:lineRule="auto"/>
      <w:jc w:val="both"/>
    </w:pPr>
    <w:rPr>
      <w:rFonts w:ascii="Montserrat" w:eastAsiaTheme="minorHAnsi" w:hAnsi="Montserrat" w:cstheme="minorBidi"/>
      <w:b/>
      <w:bCs/>
      <w:color w:val="767171" w:themeColor="background2" w:themeShade="80"/>
      <w:sz w:val="36"/>
      <w:szCs w:val="36"/>
    </w:rPr>
  </w:style>
  <w:style w:type="character" w:customStyle="1" w:styleId="ccdoctypeChar">
    <w:name w:val="cc doc type Char"/>
    <w:basedOn w:val="DefaultParagraphFont"/>
    <w:link w:val="ccdoctype"/>
    <w:rsid w:val="00316F2E"/>
    <w:rPr>
      <w:rFonts w:ascii="Montserrat" w:hAnsi="Montserrat"/>
      <w:b/>
      <w:bCs/>
      <w:color w:val="CA6D05"/>
      <w:sz w:val="36"/>
      <w:szCs w:val="36"/>
      <w:lang w:val="en-US"/>
    </w:rPr>
  </w:style>
  <w:style w:type="character" w:customStyle="1" w:styleId="ccheading1">
    <w:name w:val="cc heading 1"/>
    <w:basedOn w:val="DefaultParagraphFont"/>
    <w:uiPriority w:val="1"/>
    <w:qFormat/>
    <w:rsid w:val="00316F2E"/>
    <w:rPr>
      <w:rFonts w:ascii="Montserrat" w:eastAsiaTheme="minorHAnsi" w:hAnsi="Montserrat" w:cstheme="minorBidi"/>
      <w:b/>
      <w:bCs/>
      <w:color w:val="CA6D05"/>
      <w:sz w:val="22"/>
      <w:szCs w:val="22"/>
      <w:lang w:val="fr-BE" w:eastAsia="en-US"/>
    </w:rPr>
  </w:style>
  <w:style w:type="character" w:customStyle="1" w:styleId="NormalWebChar">
    <w:name w:val="Normal (Web) Char"/>
    <w:basedOn w:val="DefaultParagraphFont"/>
    <w:link w:val="NormalWeb"/>
    <w:uiPriority w:val="99"/>
    <w:rsid w:val="00B15177"/>
    <w:rPr>
      <w:rFonts w:ascii="Times New Roman" w:eastAsia="Times New Roman" w:hAnsi="Times New Roman" w:cs="Times New Roman"/>
      <w:sz w:val="24"/>
      <w:szCs w:val="24"/>
    </w:rPr>
  </w:style>
  <w:style w:type="character" w:customStyle="1" w:styleId="ccTitleChar">
    <w:name w:val="cc Title Char"/>
    <w:basedOn w:val="NormalWebChar"/>
    <w:link w:val="ccTitle"/>
    <w:rsid w:val="00B15177"/>
    <w:rPr>
      <w:rFonts w:ascii="Montserrat" w:eastAsia="Times New Roman" w:hAnsi="Montserrat" w:cs="Times New Roman"/>
      <w:b/>
      <w:bCs/>
      <w:color w:val="767171" w:themeColor="background2" w:themeShade="80"/>
      <w:sz w:val="36"/>
      <w:szCs w:val="36"/>
      <w:shd w:val="clear" w:color="auto" w:fill="FFFFFF"/>
    </w:rPr>
  </w:style>
  <w:style w:type="character" w:customStyle="1" w:styleId="ccbody">
    <w:name w:val="cc body"/>
    <w:basedOn w:val="DefaultParagraphFont"/>
    <w:uiPriority w:val="1"/>
    <w:qFormat/>
    <w:rsid w:val="001D2727"/>
    <w:rPr>
      <w:rFonts w:ascii="Montserrat" w:eastAsiaTheme="minorHAnsi" w:hAnsi="Montserrat" w:cstheme="minorBidi"/>
      <w:color w:val="58595B"/>
      <w:sz w:val="20"/>
      <w:szCs w:val="22"/>
      <w:lang w:eastAsia="en-US"/>
    </w:rPr>
  </w:style>
  <w:style w:type="character" w:customStyle="1" w:styleId="ccpolicyoptions">
    <w:name w:val="cc policy options"/>
    <w:basedOn w:val="DefaultParagraphFont"/>
    <w:uiPriority w:val="1"/>
    <w:qFormat/>
    <w:rsid w:val="00FA65BB"/>
    <w:rPr>
      <w:rFonts w:ascii="Montserrat" w:eastAsiaTheme="minorHAnsi" w:hAnsi="Montserrat" w:cstheme="minorBidi"/>
      <w:b/>
      <w:bCs/>
      <w:color w:val="6B7213"/>
      <w:sz w:val="22"/>
      <w:szCs w:val="22"/>
      <w:lang w:val="en-US" w:eastAsia="en-US"/>
    </w:rPr>
  </w:style>
  <w:style w:type="paragraph" w:styleId="Revision">
    <w:name w:val="Revision"/>
    <w:hidden/>
    <w:uiPriority w:val="99"/>
    <w:semiHidden/>
    <w:rsid w:val="00A571AB"/>
    <w:pPr>
      <w:spacing w:after="0" w:line="240" w:lineRule="auto"/>
    </w:pPr>
  </w:style>
  <w:style w:type="paragraph" w:styleId="ListParagraph">
    <w:name w:val="List Paragraph"/>
    <w:basedOn w:val="Normal"/>
    <w:uiPriority w:val="34"/>
    <w:qFormat/>
    <w:rsid w:val="00446AF0"/>
    <w:pPr>
      <w:ind w:left="720"/>
      <w:contextualSpacing/>
    </w:pPr>
  </w:style>
  <w:style w:type="paragraph" w:styleId="FootnoteText">
    <w:name w:val="footnote text"/>
    <w:basedOn w:val="Normal"/>
    <w:link w:val="FootnoteTextChar"/>
    <w:uiPriority w:val="99"/>
    <w:semiHidden/>
    <w:unhideWhenUsed/>
    <w:rsid w:val="00915A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A10"/>
    <w:rPr>
      <w:sz w:val="20"/>
      <w:szCs w:val="20"/>
    </w:rPr>
  </w:style>
  <w:style w:type="character" w:styleId="FootnoteReference">
    <w:name w:val="footnote reference"/>
    <w:basedOn w:val="DefaultParagraphFont"/>
    <w:uiPriority w:val="99"/>
    <w:semiHidden/>
    <w:unhideWhenUsed/>
    <w:rsid w:val="00915A10"/>
    <w:rPr>
      <w:vertAlign w:val="superscript"/>
    </w:rPr>
  </w:style>
  <w:style w:type="character" w:styleId="FollowedHyperlink">
    <w:name w:val="FollowedHyperlink"/>
    <w:basedOn w:val="DefaultParagraphFont"/>
    <w:uiPriority w:val="99"/>
    <w:semiHidden/>
    <w:unhideWhenUsed/>
    <w:rsid w:val="00915A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ccardo.Pelani@copa-cogeca.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opa-cogeca.e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orm.jotform.com/copacogeca/press-release-subscrip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pa-cogeca.eu/public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copa-cogeca.us19.list-manage.com/unsubscribe?u=5371341183d4c12ce11c119f5&amp;id=6d3072a5f7&amp;e=%5bUNIQID%5d&amp;c=d1f96d5be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an-baptiste.boucher@copa-cogeca.e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6BFE61EAA14E32A5E4B176D7E1B23F"/>
        <w:category>
          <w:name w:val="General"/>
          <w:gallery w:val="placeholder"/>
        </w:category>
        <w:types>
          <w:type w:val="bbPlcHdr"/>
        </w:types>
        <w:behaviors>
          <w:behavior w:val="content"/>
        </w:behaviors>
        <w:guid w:val="{61E4F836-864F-4A25-868B-61B27A4F6C37}"/>
      </w:docPartPr>
      <w:docPartBody>
        <w:p w:rsidR="008C7E33" w:rsidRDefault="005400AE" w:rsidP="005400AE">
          <w:pPr>
            <w:pStyle w:val="336BFE61EAA14E32A5E4B176D7E1B23F"/>
          </w:pPr>
          <w:r w:rsidRPr="007E5A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CB"/>
    <w:rsid w:val="000936CC"/>
    <w:rsid w:val="000C0C1C"/>
    <w:rsid w:val="00191DC6"/>
    <w:rsid w:val="001C6C16"/>
    <w:rsid w:val="003272A8"/>
    <w:rsid w:val="00391B86"/>
    <w:rsid w:val="003D1FCB"/>
    <w:rsid w:val="003D78C3"/>
    <w:rsid w:val="00433E5E"/>
    <w:rsid w:val="004C3B10"/>
    <w:rsid w:val="005400AE"/>
    <w:rsid w:val="005513AE"/>
    <w:rsid w:val="005514D7"/>
    <w:rsid w:val="006D0F4C"/>
    <w:rsid w:val="007E28E9"/>
    <w:rsid w:val="007E6FB3"/>
    <w:rsid w:val="00840538"/>
    <w:rsid w:val="0084489D"/>
    <w:rsid w:val="008C7E33"/>
    <w:rsid w:val="008E4EB0"/>
    <w:rsid w:val="009D1601"/>
    <w:rsid w:val="00A12AF8"/>
    <w:rsid w:val="00A346E5"/>
    <w:rsid w:val="00AA5082"/>
    <w:rsid w:val="00C0201B"/>
    <w:rsid w:val="00C05CF7"/>
    <w:rsid w:val="00C13DF4"/>
    <w:rsid w:val="00C850DC"/>
    <w:rsid w:val="00C91AF6"/>
    <w:rsid w:val="00CB2C46"/>
    <w:rsid w:val="00CD3E80"/>
    <w:rsid w:val="00CF482C"/>
    <w:rsid w:val="00DA61AE"/>
    <w:rsid w:val="00ED141D"/>
    <w:rsid w:val="00F3675B"/>
    <w:rsid w:val="00F85D53"/>
    <w:rsid w:val="00FE6C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0AE"/>
    <w:rPr>
      <w:color w:val="808080"/>
    </w:rPr>
  </w:style>
  <w:style w:type="paragraph" w:customStyle="1" w:styleId="336BFE61EAA14E32A5E4B176D7E1B23F">
    <w:name w:val="336BFE61EAA14E32A5E4B176D7E1B23F"/>
    <w:rsid w:val="00540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1E44D11FB5541B54532D5B8D19464" ma:contentTypeVersion="3" ma:contentTypeDescription="Create a new document." ma:contentTypeScope="" ma:versionID="e9cbe02e01e03dfb1eec8e9cee094fa2">
  <xsd:schema xmlns:xsd="http://www.w3.org/2001/XMLSchema" xmlns:xs="http://www.w3.org/2001/XMLSchema" xmlns:p="http://schemas.microsoft.com/office/2006/metadata/properties" xmlns:ns2="b073dc0b-c155-4f91-94b4-670be88b0342" targetNamespace="http://schemas.microsoft.com/office/2006/metadata/properties" ma:root="true" ma:fieldsID="f73760f3f55fb77fa3bff80498645582" ns2:_="">
    <xsd:import namespace="b073dc0b-c155-4f91-94b4-670be88b03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dc0b-c155-4f91-94b4-670be88b0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70381-B388-4328-BE6E-9BB720617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3dc0b-c155-4f91-94b4-670be88b0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FB36A-A5FF-4FC6-91EB-2EE0EF32BFA3}">
  <ds:schemaRefs>
    <ds:schemaRef ds:uri="http://schemas.microsoft.com/sharepoint/v3/contenttype/forms"/>
  </ds:schemaRefs>
</ds:datastoreItem>
</file>

<file path=customXml/itemProps3.xml><?xml version="1.0" encoding="utf-8"?>
<ds:datastoreItem xmlns:ds="http://schemas.openxmlformats.org/officeDocument/2006/customXml" ds:itemID="{365F5B73-D1CA-4BA4-897B-4896883DA3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3B4C95-DDE0-473F-A31A-A404541D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391</Words>
  <Characters>2336</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Pelani</dc:creator>
  <cp:keywords/>
  <dc:description/>
  <cp:lastModifiedBy>Simon Coeckelberghs</cp:lastModifiedBy>
  <cp:revision>3</cp:revision>
  <cp:lastPrinted>2023-10-26T08:48:00Z</cp:lastPrinted>
  <dcterms:created xsi:type="dcterms:W3CDTF">2026-03-02T12:51:00Z</dcterms:created>
  <dcterms:modified xsi:type="dcterms:W3CDTF">2026-03-05T12:17:00Z</dcterms:modified>
</cp:coreProperties>
</file>

<file path=docProps/custom.xml><?xml version="1.0" encoding="utf-8"?>
<op:Properties xmlns:vt="http://schemas.openxmlformats.org/officeDocument/2006/docPropsVTypes" xmlns:op="http://schemas.openxmlformats.org/officeDocument/2006/custom-properties"/>
</file>